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CF81" w14:textId="77777777" w:rsidR="00F3631B" w:rsidRDefault="00F3631B" w:rsidP="00B05C2F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3B1CF82" w14:textId="66BB1283" w:rsidR="00B05C2F" w:rsidRPr="003769AD" w:rsidRDefault="00B05C2F" w:rsidP="00B05C2F">
      <w:pPr>
        <w:jc w:val="center"/>
        <w:rPr>
          <w:rFonts w:asciiTheme="minorHAnsi" w:hAnsiTheme="minorHAnsi"/>
          <w:b/>
          <w:sz w:val="22"/>
          <w:szCs w:val="22"/>
        </w:rPr>
      </w:pPr>
      <w:r w:rsidRPr="003769AD">
        <w:rPr>
          <w:rFonts w:asciiTheme="minorHAnsi" w:hAnsiTheme="minorHAnsi"/>
          <w:b/>
          <w:sz w:val="22"/>
          <w:szCs w:val="22"/>
        </w:rPr>
        <w:t>ALCANCE DE ACREDITACIÓN</w:t>
      </w:r>
      <w:r w:rsidR="008324B0">
        <w:rPr>
          <w:rFonts w:asciiTheme="minorHAnsi" w:hAnsiTheme="minorHAnsi"/>
          <w:b/>
          <w:sz w:val="22"/>
          <w:szCs w:val="22"/>
        </w:rPr>
        <w:t xml:space="preserve"> SOLICITADO</w:t>
      </w:r>
    </w:p>
    <w:p w14:paraId="33B1CF83" w14:textId="7BB1B8A5" w:rsidR="00B05C2F" w:rsidRPr="003769AD" w:rsidRDefault="00B05C2F" w:rsidP="00B05C2F">
      <w:pPr>
        <w:jc w:val="center"/>
        <w:rPr>
          <w:rFonts w:asciiTheme="minorHAnsi" w:hAnsiTheme="minorHAnsi"/>
          <w:b/>
          <w:sz w:val="22"/>
          <w:szCs w:val="22"/>
        </w:rPr>
      </w:pPr>
      <w:r w:rsidRPr="003769AD">
        <w:rPr>
          <w:rFonts w:asciiTheme="minorHAnsi" w:hAnsiTheme="minorHAnsi"/>
          <w:b/>
          <w:sz w:val="22"/>
          <w:szCs w:val="22"/>
        </w:rPr>
        <w:t xml:space="preserve">Plantilla </w:t>
      </w:r>
      <w:r>
        <w:rPr>
          <w:rFonts w:asciiTheme="minorHAnsi" w:hAnsiTheme="minorHAnsi"/>
          <w:b/>
          <w:sz w:val="22"/>
          <w:szCs w:val="22"/>
        </w:rPr>
        <w:t>VMA</w:t>
      </w:r>
    </w:p>
    <w:p w14:paraId="33B1CF84" w14:textId="77777777" w:rsidR="00B05C2F" w:rsidRPr="00453FE6" w:rsidRDefault="00B05C2F" w:rsidP="00B05C2F">
      <w:pPr>
        <w:pStyle w:val="Textoindependiente"/>
        <w:ind w:left="360"/>
        <w:jc w:val="center"/>
        <w:rPr>
          <w:rFonts w:asciiTheme="minorHAnsi" w:hAnsiTheme="minorHAnsi"/>
          <w:sz w:val="16"/>
          <w:szCs w:val="16"/>
          <w:u w:val="single"/>
        </w:rPr>
      </w:pPr>
    </w:p>
    <w:p w14:paraId="33B1CF85" w14:textId="77777777" w:rsidR="00B05C2F" w:rsidRPr="00453FE6" w:rsidRDefault="00B05C2F" w:rsidP="00B05C2F">
      <w:pPr>
        <w:pStyle w:val="Textoindependiente"/>
        <w:ind w:left="360"/>
        <w:jc w:val="center"/>
        <w:rPr>
          <w:rFonts w:asciiTheme="minorHAnsi" w:hAnsiTheme="minorHAnsi"/>
          <w:sz w:val="16"/>
          <w:szCs w:val="16"/>
          <w:u w:val="single"/>
        </w:rPr>
      </w:pPr>
    </w:p>
    <w:p w14:paraId="33B1CF86" w14:textId="126094D1" w:rsidR="00B05C2F" w:rsidRPr="00453FE6" w:rsidRDefault="00B05C2F" w:rsidP="00B05C2F">
      <w:pPr>
        <w:pStyle w:val="Textoindependiente"/>
        <w:jc w:val="center"/>
        <w:rPr>
          <w:rFonts w:asciiTheme="minorHAnsi" w:hAnsiTheme="minorHAnsi"/>
          <w:sz w:val="22"/>
          <w:szCs w:val="22"/>
          <w:u w:val="single"/>
        </w:rPr>
      </w:pPr>
      <w:r w:rsidRPr="00453FE6">
        <w:rPr>
          <w:rFonts w:asciiTheme="minorHAnsi" w:hAnsiTheme="minorHAnsi"/>
          <w:sz w:val="22"/>
          <w:szCs w:val="22"/>
          <w:u w:val="single"/>
        </w:rPr>
        <w:t xml:space="preserve">INSTRUCCIONES PARA CUMPLIMENTAR EL ALCANCE DE ACREDITACIÓN </w:t>
      </w:r>
      <w:r w:rsidR="008324B0">
        <w:rPr>
          <w:rFonts w:asciiTheme="minorHAnsi" w:hAnsiTheme="minorHAnsi"/>
          <w:sz w:val="22"/>
          <w:szCs w:val="22"/>
          <w:u w:val="single"/>
        </w:rPr>
        <w:t>SOLICITADO</w:t>
      </w:r>
    </w:p>
    <w:p w14:paraId="33B1CF87" w14:textId="77777777" w:rsidR="00B05C2F" w:rsidRPr="00453FE6" w:rsidRDefault="00B05C2F" w:rsidP="00B05C2F">
      <w:pPr>
        <w:pStyle w:val="Textoindependiente"/>
        <w:jc w:val="center"/>
        <w:rPr>
          <w:rFonts w:asciiTheme="minorHAnsi" w:hAnsiTheme="minorHAnsi"/>
          <w:sz w:val="16"/>
          <w:szCs w:val="16"/>
          <w:u w:val="single"/>
        </w:rPr>
      </w:pPr>
    </w:p>
    <w:p w14:paraId="33B1CF88" w14:textId="77777777" w:rsidR="00B05C2F" w:rsidRPr="00087712" w:rsidRDefault="00B05C2F" w:rsidP="00B05C2F">
      <w:pPr>
        <w:ind w:left="567" w:hanging="567"/>
        <w:jc w:val="both"/>
        <w:rPr>
          <w:rFonts w:ascii="Calibri" w:hAnsi="Calibri"/>
          <w:spacing w:val="-2"/>
        </w:rPr>
      </w:pPr>
    </w:p>
    <w:p w14:paraId="33B1CF89" w14:textId="5C4BAF8E" w:rsidR="00B05C2F" w:rsidRPr="00087712" w:rsidRDefault="00B05C2F" w:rsidP="00B05C2F">
      <w:pPr>
        <w:pStyle w:val="Textoindependiente2"/>
        <w:widowControl w:val="0"/>
        <w:numPr>
          <w:ilvl w:val="0"/>
          <w:numId w:val="1"/>
        </w:numPr>
        <w:ind w:right="-2"/>
        <w:rPr>
          <w:rFonts w:ascii="Calibri" w:hAnsi="Calibri"/>
        </w:rPr>
      </w:pPr>
      <w:r w:rsidRPr="00087712">
        <w:rPr>
          <w:rFonts w:ascii="Calibri" w:hAnsi="Calibri" w:cs="Arial"/>
        </w:rPr>
        <w:t xml:space="preserve">Indique la </w:t>
      </w:r>
      <w:r w:rsidRPr="00087712">
        <w:rPr>
          <w:rFonts w:ascii="Calibri" w:hAnsi="Calibri" w:cs="Arial"/>
          <w:b/>
        </w:rPr>
        <w:t>fecha de solicitud</w:t>
      </w:r>
      <w:r w:rsidRPr="00087712">
        <w:rPr>
          <w:rFonts w:ascii="Calibri" w:hAnsi="Calibri" w:cs="Arial"/>
        </w:rPr>
        <w:t xml:space="preserve"> en el espacio reservado para ello. </w:t>
      </w:r>
      <w:r w:rsidR="005A32D0" w:rsidRPr="00087712">
        <w:rPr>
          <w:rFonts w:asciiTheme="minorHAnsi" w:hAnsiTheme="minorHAnsi"/>
        </w:rPr>
        <w:t>Incluya la fecha de solicitud</w:t>
      </w:r>
      <w:r w:rsidR="005A32D0" w:rsidRPr="00087712">
        <w:rPr>
          <w:rFonts w:asciiTheme="minorHAnsi" w:hAnsiTheme="minorHAnsi"/>
          <w:b/>
        </w:rPr>
        <w:t xml:space="preserve">. </w:t>
      </w:r>
      <w:r w:rsidR="005A32D0" w:rsidRPr="00087712">
        <w:rPr>
          <w:rFonts w:asciiTheme="minorHAnsi" w:hAnsiTheme="minorHAnsi"/>
        </w:rPr>
        <w:t>Si previo a la realización de la auditoría decide modificar algún aspecto del alcance solicitado para eliminar o puntualizar alguna de las actividades en él incluidas, debe remitir de nuevo a ENAC el alcance completo solicitado (no sólo los cambios respecto al anterior) indicando la fecha del cambio.</w:t>
      </w:r>
    </w:p>
    <w:p w14:paraId="33B1CF8A" w14:textId="77777777" w:rsidR="00B05C2F" w:rsidRPr="00087712" w:rsidRDefault="00B05C2F" w:rsidP="00B05C2F">
      <w:pPr>
        <w:pStyle w:val="Textoindependiente2"/>
        <w:tabs>
          <w:tab w:val="num" w:pos="709"/>
        </w:tabs>
        <w:ind w:left="709" w:right="-2" w:hanging="283"/>
        <w:rPr>
          <w:rFonts w:ascii="Calibri" w:hAnsi="Calibri"/>
        </w:rPr>
      </w:pPr>
    </w:p>
    <w:p w14:paraId="61DA3AC2" w14:textId="0722CAE2" w:rsidR="005A32D0" w:rsidRPr="00087712" w:rsidRDefault="005A32D0" w:rsidP="005A32D0">
      <w:pPr>
        <w:pStyle w:val="Textoindependiente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 w:rsidRPr="00087712">
        <w:rPr>
          <w:rFonts w:asciiTheme="minorHAnsi" w:hAnsiTheme="minorHAnsi"/>
          <w:b/>
        </w:rPr>
        <w:t xml:space="preserve">Entidad. </w:t>
      </w:r>
      <w:r w:rsidRPr="00087712">
        <w:rPr>
          <w:rFonts w:asciiTheme="minorHAnsi" w:hAnsiTheme="minorHAnsi"/>
        </w:rPr>
        <w:t xml:space="preserve">Indique la identidad legal y dirección de la entidad de certificación en la que realicen las actividades para las que solicita la acreditación. (Si dispone de varios emplazamientos indique aquí únicamente la Sede Central). </w:t>
      </w:r>
      <w:r w:rsidRPr="00087712">
        <w:rPr>
          <w:rFonts w:asciiTheme="minorHAnsi" w:hAnsiTheme="minorHAnsi"/>
          <w:b/>
        </w:rPr>
        <w:t>Unidad técnica.</w:t>
      </w:r>
      <w:r w:rsidRPr="00087712">
        <w:rPr>
          <w:rFonts w:asciiTheme="minorHAnsi" w:hAnsiTheme="minorHAnsi"/>
        </w:rPr>
        <w:t xml:space="preserve"> Si la actividad a acreditar es realizada por un departamento, sede o unidad organizativa específica identifíquela.</w:t>
      </w:r>
    </w:p>
    <w:p w14:paraId="33B1CF8C" w14:textId="77777777" w:rsidR="00B05C2F" w:rsidRPr="00087712" w:rsidRDefault="00B05C2F" w:rsidP="00B05C2F">
      <w:pPr>
        <w:pStyle w:val="Prrafodelista"/>
        <w:rPr>
          <w:rFonts w:ascii="Calibri" w:hAnsi="Calibri"/>
          <w:sz w:val="20"/>
          <w:szCs w:val="20"/>
        </w:rPr>
      </w:pPr>
    </w:p>
    <w:p w14:paraId="33B1CF8D" w14:textId="666D6AC2" w:rsidR="00B05C2F" w:rsidRPr="00087712" w:rsidRDefault="00B05C2F" w:rsidP="00B05C2F">
      <w:pPr>
        <w:numPr>
          <w:ilvl w:val="0"/>
          <w:numId w:val="1"/>
        </w:numPr>
        <w:ind w:right="-2"/>
        <w:jc w:val="both"/>
        <w:rPr>
          <w:rFonts w:ascii="Calibri" w:hAnsi="Calibri"/>
        </w:rPr>
      </w:pPr>
      <w:r w:rsidRPr="00087712">
        <w:rPr>
          <w:rFonts w:ascii="Calibri" w:hAnsi="Calibri"/>
        </w:rPr>
        <w:t xml:space="preserve">Indicar </w:t>
      </w:r>
      <w:r w:rsidR="00152A8E" w:rsidRPr="00087712">
        <w:rPr>
          <w:rFonts w:ascii="Calibri" w:hAnsi="Calibri"/>
        </w:rPr>
        <w:t xml:space="preserve">los sectores de </w:t>
      </w:r>
      <w:r w:rsidRPr="00087712">
        <w:rPr>
          <w:rFonts w:ascii="Calibri" w:hAnsi="Calibri"/>
          <w:b/>
        </w:rPr>
        <w:t xml:space="preserve">actividad </w:t>
      </w:r>
      <w:r w:rsidRPr="00087712">
        <w:rPr>
          <w:rFonts w:ascii="Calibri" w:hAnsi="Calibri"/>
        </w:rPr>
        <w:t>para l</w:t>
      </w:r>
      <w:r w:rsidR="00152A8E" w:rsidRPr="00087712">
        <w:rPr>
          <w:rFonts w:ascii="Calibri" w:hAnsi="Calibri"/>
        </w:rPr>
        <w:t>os</w:t>
      </w:r>
      <w:r w:rsidRPr="00087712">
        <w:rPr>
          <w:rFonts w:ascii="Calibri" w:hAnsi="Calibri"/>
        </w:rPr>
        <w:t xml:space="preserve"> que solicita la acreditación de acu</w:t>
      </w:r>
      <w:r w:rsidR="00152A8E" w:rsidRPr="00087712">
        <w:rPr>
          <w:rFonts w:ascii="Calibri" w:hAnsi="Calibri"/>
        </w:rPr>
        <w:t>erdo con la tabla que se expone, eliminando los que no procedan.</w:t>
      </w:r>
    </w:p>
    <w:p w14:paraId="33B1CF8E" w14:textId="77777777" w:rsidR="00B05C2F" w:rsidRPr="00087712" w:rsidRDefault="00B05C2F" w:rsidP="00B05C2F">
      <w:pPr>
        <w:pStyle w:val="Prrafodelista"/>
        <w:rPr>
          <w:rFonts w:ascii="Calibri" w:hAnsi="Calibri"/>
          <w:sz w:val="20"/>
          <w:szCs w:val="20"/>
        </w:rPr>
      </w:pPr>
    </w:p>
    <w:p w14:paraId="33B1CF8F" w14:textId="0EA594AF" w:rsidR="00B05C2F" w:rsidRPr="00087712" w:rsidRDefault="00B05C2F" w:rsidP="00B05C2F">
      <w:pPr>
        <w:numPr>
          <w:ilvl w:val="0"/>
          <w:numId w:val="1"/>
        </w:numPr>
        <w:suppressAutoHyphens/>
        <w:spacing w:before="60"/>
        <w:jc w:val="both"/>
        <w:rPr>
          <w:rFonts w:ascii="Calibri" w:hAnsi="Calibri"/>
          <w:spacing w:val="-2"/>
        </w:rPr>
      </w:pPr>
      <w:r w:rsidRPr="00087712">
        <w:rPr>
          <w:rFonts w:ascii="Calibri" w:hAnsi="Calibri"/>
        </w:rPr>
        <w:t xml:space="preserve">Indicar </w:t>
      </w:r>
      <w:r w:rsidRPr="00087712">
        <w:rPr>
          <w:rFonts w:ascii="Calibri" w:hAnsi="Calibri"/>
          <w:b/>
        </w:rPr>
        <w:t>los países terceros</w:t>
      </w:r>
      <w:r w:rsidRPr="00087712">
        <w:rPr>
          <w:rFonts w:ascii="Calibri" w:hAnsi="Calibri"/>
        </w:rPr>
        <w:t xml:space="preserve"> para l</w:t>
      </w:r>
      <w:r w:rsidR="006D6C51" w:rsidRPr="00087712">
        <w:rPr>
          <w:rFonts w:ascii="Calibri" w:hAnsi="Calibri"/>
        </w:rPr>
        <w:t>os</w:t>
      </w:r>
      <w:r w:rsidRPr="00087712">
        <w:rPr>
          <w:rFonts w:ascii="Calibri" w:hAnsi="Calibri"/>
        </w:rPr>
        <w:t xml:space="preserve"> que solicita la acreditación específica para realizar actividades de verificación y validación</w:t>
      </w:r>
      <w:r w:rsidR="00BC57C9">
        <w:rPr>
          <w:rFonts w:ascii="Calibri" w:hAnsi="Calibri"/>
        </w:rPr>
        <w:t>.</w:t>
      </w:r>
    </w:p>
    <w:p w14:paraId="4DF325BC" w14:textId="77777777" w:rsidR="004312CC" w:rsidRPr="00087712" w:rsidRDefault="004312CC" w:rsidP="00087712">
      <w:pPr>
        <w:pStyle w:val="Prrafodelista"/>
        <w:rPr>
          <w:rFonts w:ascii="Calibri" w:hAnsi="Calibri"/>
          <w:sz w:val="20"/>
          <w:szCs w:val="20"/>
        </w:rPr>
      </w:pPr>
    </w:p>
    <w:p w14:paraId="33B1CF91" w14:textId="03FB8C6B" w:rsidR="00EB3B27" w:rsidRPr="00087712" w:rsidRDefault="00F6513A" w:rsidP="00087712">
      <w:pPr>
        <w:pStyle w:val="Prrafodelista"/>
        <w:numPr>
          <w:ilvl w:val="0"/>
          <w:numId w:val="1"/>
        </w:numPr>
        <w:jc w:val="both"/>
        <w:rPr>
          <w:rFonts w:ascii="Calibri" w:hAnsi="Calibri"/>
          <w:sz w:val="20"/>
          <w:szCs w:val="20"/>
        </w:rPr>
      </w:pPr>
      <w:r w:rsidRPr="00087712">
        <w:rPr>
          <w:rFonts w:ascii="Calibri" w:hAnsi="Calibri"/>
          <w:b/>
          <w:sz w:val="20"/>
          <w:szCs w:val="20"/>
        </w:rPr>
        <w:t>Emplazamientos</w:t>
      </w:r>
      <w:r w:rsidRPr="00087712">
        <w:rPr>
          <w:rFonts w:ascii="Calibri" w:hAnsi="Calibri"/>
          <w:sz w:val="20"/>
          <w:szCs w:val="20"/>
        </w:rPr>
        <w:t xml:space="preserve">: </w:t>
      </w:r>
      <w:r w:rsidRPr="00087712">
        <w:rPr>
          <w:rFonts w:asciiTheme="minorHAnsi" w:hAnsiTheme="minorHAnsi"/>
          <w:sz w:val="20"/>
          <w:szCs w:val="20"/>
        </w:rPr>
        <w:t>Cada uno de los locales físicos desde los que la Unidad Técnica ofrece/realiza servicios acreditados</w:t>
      </w:r>
      <w:r w:rsidR="004312CC" w:rsidRPr="00087712">
        <w:rPr>
          <w:rFonts w:asciiTheme="minorHAnsi" w:hAnsiTheme="minorHAnsi"/>
          <w:sz w:val="20"/>
          <w:szCs w:val="20"/>
        </w:rPr>
        <w:t xml:space="preserve"> indicando los datos generales y los procesos que se realizan en cada uno de ellos.</w:t>
      </w:r>
    </w:p>
    <w:p w14:paraId="33B1CF92" w14:textId="77777777" w:rsidR="001216CF" w:rsidRPr="00087712" w:rsidRDefault="001216CF" w:rsidP="00EB3B27">
      <w:pPr>
        <w:suppressAutoHyphens/>
        <w:spacing w:before="60"/>
        <w:ind w:left="720"/>
        <w:jc w:val="both"/>
        <w:rPr>
          <w:rFonts w:ascii="Calibri" w:hAnsi="Calibri"/>
          <w:spacing w:val="-2"/>
        </w:rPr>
      </w:pPr>
    </w:p>
    <w:p w14:paraId="33B1CF98" w14:textId="77777777" w:rsidR="00F3631B" w:rsidRDefault="00B05C2F" w:rsidP="00B05C2F">
      <w:pPr>
        <w:jc w:val="center"/>
        <w:rPr>
          <w:rFonts w:ascii="Calibri" w:hAnsi="Calibri"/>
          <w:b/>
          <w:spacing w:val="-2"/>
          <w:sz w:val="28"/>
          <w:szCs w:val="28"/>
        </w:rPr>
      </w:pPr>
      <w:r w:rsidRPr="002E6162">
        <w:rPr>
          <w:rFonts w:ascii="Calibri" w:hAnsi="Calibri"/>
          <w:b/>
          <w:spacing w:val="-2"/>
          <w:sz w:val="28"/>
          <w:szCs w:val="28"/>
        </w:rPr>
        <w:br w:type="page"/>
      </w:r>
    </w:p>
    <w:p w14:paraId="64F2CA57" w14:textId="77777777" w:rsidR="00733EC6" w:rsidRDefault="00733EC6" w:rsidP="00B05C2F">
      <w:pPr>
        <w:jc w:val="center"/>
        <w:rPr>
          <w:rFonts w:ascii="Calibri" w:hAnsi="Calibri"/>
          <w:b/>
          <w:spacing w:val="-2"/>
          <w:sz w:val="28"/>
          <w:szCs w:val="28"/>
        </w:rPr>
        <w:sectPr w:rsidR="00733EC6" w:rsidSect="00F42C2F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 w:code="9"/>
          <w:pgMar w:top="1418" w:right="1701" w:bottom="567" w:left="1701" w:header="851" w:footer="709" w:gutter="0"/>
          <w:cols w:space="708"/>
          <w:docGrid w:linePitch="360"/>
        </w:sectPr>
      </w:pPr>
    </w:p>
    <w:p w14:paraId="33B1CF99" w14:textId="56A722E7" w:rsidR="00F3631B" w:rsidRDefault="00F3631B" w:rsidP="00B05C2F">
      <w:pPr>
        <w:jc w:val="center"/>
        <w:rPr>
          <w:rFonts w:ascii="Calibri" w:hAnsi="Calibri"/>
          <w:b/>
          <w:spacing w:val="-2"/>
          <w:sz w:val="28"/>
          <w:szCs w:val="28"/>
        </w:rPr>
      </w:pPr>
    </w:p>
    <w:p w14:paraId="4AFB94E7" w14:textId="370D6157" w:rsidR="007F7874" w:rsidRPr="00FD1561" w:rsidRDefault="007F7874" w:rsidP="007F7874">
      <w:pPr>
        <w:tabs>
          <w:tab w:val="right" w:pos="4820"/>
          <w:tab w:val="right" w:pos="6379"/>
          <w:tab w:val="right" w:pos="7230"/>
        </w:tabs>
        <w:jc w:val="center"/>
        <w:rPr>
          <w:rFonts w:asciiTheme="minorHAnsi" w:hAnsiTheme="minorHAnsi"/>
          <w:b/>
          <w:color w:val="000000"/>
          <w:sz w:val="32"/>
          <w:szCs w:val="32"/>
          <w:lang w:val="es-ES"/>
        </w:rPr>
      </w:pPr>
      <w:r w:rsidRPr="00FD1561">
        <w:rPr>
          <w:rFonts w:asciiTheme="minorHAnsi" w:hAnsiTheme="minorHAnsi"/>
          <w:b/>
          <w:color w:val="000000"/>
          <w:sz w:val="32"/>
          <w:szCs w:val="32"/>
          <w:lang w:val="es-ES"/>
        </w:rPr>
        <w:t xml:space="preserve">&lt;Entidad Legal </w:t>
      </w:r>
      <w:r w:rsidR="004B71CD" w:rsidRPr="00FD1561">
        <w:rPr>
          <w:rFonts w:asciiTheme="minorHAnsi" w:hAnsiTheme="minorHAnsi"/>
          <w:b/>
          <w:color w:val="000000"/>
          <w:sz w:val="32"/>
          <w:szCs w:val="32"/>
          <w:lang w:val="es-ES"/>
        </w:rPr>
        <w:t>(2)</w:t>
      </w:r>
      <w:r w:rsidRPr="00FD1561">
        <w:rPr>
          <w:rFonts w:asciiTheme="minorHAnsi" w:hAnsiTheme="minorHAnsi"/>
          <w:b/>
          <w:color w:val="000000"/>
          <w:sz w:val="28"/>
          <w:szCs w:val="28"/>
          <w:lang w:val="es-ES"/>
        </w:rPr>
        <w:t>&gt;</w:t>
      </w:r>
    </w:p>
    <w:p w14:paraId="11FF4F12" w14:textId="77777777" w:rsidR="007F7874" w:rsidRPr="00ED169D" w:rsidRDefault="007F7874" w:rsidP="007F7874">
      <w:pPr>
        <w:rPr>
          <w:rFonts w:asciiTheme="minorHAnsi" w:hAnsiTheme="minorHAnsi" w:cs="Arial"/>
          <w:szCs w:val="22"/>
        </w:rPr>
      </w:pPr>
    </w:p>
    <w:p w14:paraId="0A8919B1" w14:textId="77777777" w:rsidR="007F7874" w:rsidRDefault="007F7874" w:rsidP="007F7874">
      <w:p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Dirección </w:t>
      </w:r>
      <w:r w:rsidRPr="00DD3BA9">
        <w:rPr>
          <w:rFonts w:asciiTheme="minorHAnsi" w:hAnsiTheme="minorHAnsi" w:cs="Arial"/>
        </w:rPr>
        <w:t>/</w:t>
      </w:r>
      <w:r>
        <w:rPr>
          <w:rFonts w:asciiTheme="minorHAnsi" w:hAnsiTheme="minorHAnsi" w:cs="Arial"/>
        </w:rPr>
        <w:t xml:space="preserve"> </w:t>
      </w:r>
      <w:proofErr w:type="spellStart"/>
      <w:r w:rsidRPr="00317B52">
        <w:rPr>
          <w:rFonts w:ascii="Calibri" w:hAnsi="Calibri" w:cs="Arial"/>
          <w:i/>
        </w:rPr>
        <w:t>Address</w:t>
      </w:r>
      <w:proofErr w:type="spellEnd"/>
      <w:r w:rsidRPr="00DD3BA9">
        <w:rPr>
          <w:rFonts w:asciiTheme="minorHAnsi" w:hAnsiTheme="minorHAnsi" w:cs="Arial"/>
        </w:rPr>
        <w:t>:</w:t>
      </w:r>
    </w:p>
    <w:p w14:paraId="48AB5EF6" w14:textId="7D67F4D1" w:rsidR="007F7874" w:rsidRDefault="007F7874" w:rsidP="007F7874">
      <w:pPr>
        <w:tabs>
          <w:tab w:val="left" w:pos="142"/>
        </w:tabs>
        <w:ind w:left="426" w:hanging="426"/>
        <w:rPr>
          <w:rFonts w:asciiTheme="minorHAnsi" w:hAnsiTheme="minorHAnsi" w:cs="Arial"/>
          <w:b/>
          <w:szCs w:val="22"/>
          <w:lang w:val="es-ES"/>
        </w:rPr>
      </w:pPr>
      <w:r>
        <w:rPr>
          <w:rFonts w:asciiTheme="minorHAnsi" w:hAnsiTheme="minorHAnsi" w:cs="Arial"/>
          <w:szCs w:val="22"/>
          <w:lang w:val="es-ES"/>
        </w:rPr>
        <w:t>Documento normativo</w:t>
      </w:r>
      <w:r w:rsidRPr="004F32EA">
        <w:rPr>
          <w:rFonts w:asciiTheme="minorHAnsi" w:hAnsiTheme="minorHAnsi" w:cs="Arial"/>
          <w:szCs w:val="22"/>
          <w:lang w:val="es-ES"/>
        </w:rPr>
        <w:t xml:space="preserve"> </w:t>
      </w:r>
      <w:r w:rsidRPr="004F32EA">
        <w:rPr>
          <w:rFonts w:asciiTheme="minorHAnsi" w:hAnsiTheme="minorHAnsi" w:cs="Arial"/>
          <w:lang w:val="es-ES"/>
        </w:rPr>
        <w:t xml:space="preserve">/ </w:t>
      </w:r>
      <w:r>
        <w:rPr>
          <w:rFonts w:asciiTheme="minorHAnsi" w:hAnsiTheme="minorHAnsi" w:cs="Arial"/>
          <w:lang w:val="es-ES"/>
        </w:rPr>
        <w:t xml:space="preserve">Normative </w:t>
      </w:r>
      <w:proofErr w:type="spellStart"/>
      <w:r>
        <w:rPr>
          <w:rFonts w:asciiTheme="minorHAnsi" w:hAnsiTheme="minorHAnsi" w:cs="Arial"/>
          <w:lang w:val="es-ES"/>
        </w:rPr>
        <w:t>document</w:t>
      </w:r>
      <w:proofErr w:type="spellEnd"/>
      <w:r w:rsidRPr="00E957C8">
        <w:rPr>
          <w:rFonts w:asciiTheme="minorHAnsi" w:hAnsiTheme="minorHAnsi" w:cs="Arial"/>
          <w:lang w:val="es-ES"/>
        </w:rPr>
        <w:t>:</w:t>
      </w:r>
      <w:r w:rsidRPr="00E957C8">
        <w:rPr>
          <w:rFonts w:asciiTheme="minorHAnsi" w:hAnsiTheme="minorHAnsi" w:cs="Arial"/>
          <w:b/>
          <w:szCs w:val="22"/>
          <w:lang w:val="es-ES"/>
        </w:rPr>
        <w:t xml:space="preserve"> </w:t>
      </w:r>
    </w:p>
    <w:p w14:paraId="7166DE07" w14:textId="6DECE072" w:rsidR="007F7874" w:rsidRPr="008324B0" w:rsidRDefault="007F7874" w:rsidP="00FD1561">
      <w:pPr>
        <w:tabs>
          <w:tab w:val="left" w:pos="142"/>
        </w:tabs>
        <w:ind w:left="426" w:hanging="426"/>
        <w:rPr>
          <w:rFonts w:ascii="Calibri" w:hAnsi="Calibri"/>
          <w:b/>
          <w:lang w:val="es-ES"/>
        </w:rPr>
      </w:pPr>
      <w:r w:rsidRPr="008324B0">
        <w:rPr>
          <w:rFonts w:ascii="Calibri" w:hAnsi="Calibri"/>
          <w:b/>
          <w:lang w:val="es-ES"/>
        </w:rPr>
        <w:t xml:space="preserve">Reglamento (CE) Nº 1221/2009 modificado por </w:t>
      </w:r>
      <w:r w:rsidR="00506AF3" w:rsidRPr="008324B0">
        <w:rPr>
          <w:rFonts w:ascii="Calibri" w:hAnsi="Calibri"/>
          <w:b/>
          <w:lang w:val="es-ES"/>
        </w:rPr>
        <w:t>los</w:t>
      </w:r>
      <w:r w:rsidRPr="008324B0">
        <w:rPr>
          <w:rFonts w:ascii="Calibri" w:hAnsi="Calibri"/>
          <w:b/>
          <w:lang w:val="es-ES"/>
        </w:rPr>
        <w:t xml:space="preserve"> Reglamento</w:t>
      </w:r>
      <w:r w:rsidR="00506AF3" w:rsidRPr="008324B0">
        <w:rPr>
          <w:rFonts w:ascii="Calibri" w:hAnsi="Calibri"/>
          <w:b/>
          <w:lang w:val="es-ES"/>
        </w:rPr>
        <w:t>s</w:t>
      </w:r>
      <w:r w:rsidRPr="008324B0">
        <w:rPr>
          <w:rFonts w:ascii="Calibri" w:hAnsi="Calibri"/>
          <w:b/>
          <w:lang w:val="es-ES"/>
        </w:rPr>
        <w:t xml:space="preserve"> (UE) 2017/1505</w:t>
      </w:r>
      <w:r w:rsidRPr="008324B0">
        <w:rPr>
          <w:rFonts w:ascii="Calibri" w:hAnsi="Calibri"/>
          <w:sz w:val="28"/>
          <w:szCs w:val="28"/>
          <w:lang w:val="es-ES"/>
        </w:rPr>
        <w:t xml:space="preserve"> </w:t>
      </w:r>
      <w:r w:rsidR="00853660" w:rsidRPr="0093654C">
        <w:rPr>
          <w:rFonts w:ascii="Calibri" w:hAnsi="Calibri"/>
          <w:b/>
          <w:lang w:val="es-ES"/>
        </w:rPr>
        <w:t xml:space="preserve">y </w:t>
      </w:r>
      <w:r w:rsidR="00506AF3" w:rsidRPr="0093654C">
        <w:rPr>
          <w:rFonts w:ascii="Calibri" w:hAnsi="Calibri"/>
          <w:b/>
          <w:lang w:val="es-ES"/>
        </w:rPr>
        <w:t>e</w:t>
      </w:r>
      <w:r w:rsidR="00853660" w:rsidRPr="0093654C">
        <w:rPr>
          <w:rFonts w:ascii="Calibri" w:hAnsi="Calibri"/>
          <w:b/>
          <w:lang w:val="es-ES"/>
        </w:rPr>
        <w:t>l Reglamento (UE) 2018/2026</w:t>
      </w:r>
      <w:r w:rsidR="00853660" w:rsidRPr="008324B0">
        <w:rPr>
          <w:rFonts w:ascii="Calibri" w:hAnsi="Calibri"/>
          <w:b/>
          <w:lang w:val="es-ES"/>
        </w:rPr>
        <w:t xml:space="preserve"> </w:t>
      </w:r>
    </w:p>
    <w:p w14:paraId="1260AA82" w14:textId="319FFFBA" w:rsidR="007F7874" w:rsidRPr="008324B0" w:rsidRDefault="007F7874" w:rsidP="00FD1561">
      <w:pPr>
        <w:tabs>
          <w:tab w:val="left" w:pos="142"/>
        </w:tabs>
        <w:ind w:left="426" w:hanging="426"/>
        <w:rPr>
          <w:rFonts w:asciiTheme="minorHAnsi" w:hAnsiTheme="minorHAnsi"/>
          <w:i/>
          <w:lang w:val="en-GB"/>
        </w:rPr>
      </w:pPr>
      <w:r w:rsidRPr="008324B0">
        <w:rPr>
          <w:rFonts w:asciiTheme="minorHAnsi" w:hAnsiTheme="minorHAnsi"/>
          <w:i/>
          <w:lang w:val="en-GB"/>
        </w:rPr>
        <w:t>(</w:t>
      </w:r>
      <w:r w:rsidRPr="008324B0">
        <w:rPr>
          <w:rFonts w:ascii="Calibri" w:hAnsi="Calibri"/>
          <w:i/>
          <w:lang w:val="en-GB"/>
        </w:rPr>
        <w:t>Regulation (EC) No 1221/2009 amended by the Regulation (EU) 2017/1505</w:t>
      </w:r>
      <w:r w:rsidR="00853660" w:rsidRPr="008324B0">
        <w:rPr>
          <w:rFonts w:ascii="Calibri" w:hAnsi="Calibri"/>
          <w:i/>
          <w:lang w:val="en-GB"/>
        </w:rPr>
        <w:t xml:space="preserve"> </w:t>
      </w:r>
      <w:r w:rsidR="00853660" w:rsidRPr="0093654C">
        <w:rPr>
          <w:rFonts w:ascii="Calibri" w:hAnsi="Calibri"/>
          <w:i/>
          <w:lang w:val="en-GB"/>
        </w:rPr>
        <w:t>and by the Regulation (EU) 2018/2026</w:t>
      </w:r>
    </w:p>
    <w:p w14:paraId="5CFA47BC" w14:textId="0145A8E3" w:rsidR="007F7874" w:rsidRPr="007B130E" w:rsidRDefault="007F7874" w:rsidP="007F7874">
      <w:pPr>
        <w:tabs>
          <w:tab w:val="left" w:pos="1701"/>
          <w:tab w:val="left" w:pos="3828"/>
          <w:tab w:val="right" w:pos="4820"/>
          <w:tab w:val="right" w:pos="6379"/>
          <w:tab w:val="right" w:pos="7230"/>
        </w:tabs>
        <w:ind w:left="3828" w:hanging="3828"/>
        <w:jc w:val="both"/>
        <w:rPr>
          <w:rFonts w:ascii="Calibri" w:hAnsi="Calibri" w:cs="Calibri"/>
          <w:i/>
        </w:rPr>
      </w:pPr>
      <w:r w:rsidRPr="008324B0">
        <w:rPr>
          <w:rFonts w:asciiTheme="minorHAnsi" w:hAnsiTheme="minorHAnsi"/>
          <w:color w:val="000000"/>
          <w:szCs w:val="22"/>
        </w:rPr>
        <w:t>Actividad /</w:t>
      </w:r>
      <w:r w:rsidRPr="008324B0">
        <w:rPr>
          <w:rFonts w:asciiTheme="minorHAnsi" w:hAnsiTheme="minorHAnsi"/>
          <w:i/>
          <w:szCs w:val="22"/>
        </w:rPr>
        <w:t xml:space="preserve"> </w:t>
      </w:r>
      <w:proofErr w:type="spellStart"/>
      <w:r w:rsidRPr="008324B0">
        <w:rPr>
          <w:rFonts w:asciiTheme="minorHAnsi" w:hAnsiTheme="minorHAnsi"/>
          <w:i/>
          <w:szCs w:val="22"/>
        </w:rPr>
        <w:t>Activity</w:t>
      </w:r>
      <w:proofErr w:type="spellEnd"/>
      <w:r w:rsidRPr="008324B0">
        <w:rPr>
          <w:rFonts w:asciiTheme="minorHAnsi" w:hAnsiTheme="minorHAnsi"/>
          <w:i/>
          <w:szCs w:val="22"/>
        </w:rPr>
        <w:t>:</w:t>
      </w:r>
      <w:r w:rsidRPr="00FD1561">
        <w:rPr>
          <w:rFonts w:asciiTheme="minorHAnsi" w:hAnsiTheme="minorHAnsi"/>
          <w:color w:val="000000"/>
          <w:szCs w:val="22"/>
          <w:lang w:val="es-ES"/>
        </w:rPr>
        <w:t xml:space="preserve"> </w:t>
      </w:r>
      <w:r w:rsidRPr="008324B0">
        <w:rPr>
          <w:rFonts w:ascii="Calibri" w:hAnsi="Calibri"/>
          <w:b/>
        </w:rPr>
        <w:t>Verificación Medioambiental</w:t>
      </w:r>
      <w:r w:rsidRPr="008324B0">
        <w:rPr>
          <w:rFonts w:asciiTheme="minorHAnsi" w:hAnsiTheme="minorHAnsi"/>
          <w:i/>
          <w:color w:val="000000"/>
          <w:szCs w:val="22"/>
        </w:rPr>
        <w:t xml:space="preserve"> </w:t>
      </w:r>
      <w:r w:rsidRPr="008324B0">
        <w:rPr>
          <w:rFonts w:asciiTheme="minorHAnsi" w:hAnsiTheme="minorHAnsi"/>
          <w:i/>
          <w:color w:val="000000"/>
        </w:rPr>
        <w:t>(</w:t>
      </w:r>
      <w:r w:rsidRPr="008324B0">
        <w:rPr>
          <w:i/>
          <w:iCs/>
        </w:rPr>
        <w:tab/>
      </w:r>
      <w:proofErr w:type="spellStart"/>
      <w:r w:rsidRPr="008324B0">
        <w:rPr>
          <w:rFonts w:ascii="Calibri" w:hAnsi="Calibri"/>
          <w:i/>
        </w:rPr>
        <w:t>Environmental</w:t>
      </w:r>
      <w:proofErr w:type="spellEnd"/>
      <w:r w:rsidRPr="008324B0">
        <w:rPr>
          <w:rFonts w:ascii="Calibri" w:hAnsi="Calibri"/>
          <w:i/>
          <w:lang w:val="es-ES"/>
        </w:rPr>
        <w:t xml:space="preserve"> </w:t>
      </w:r>
      <w:proofErr w:type="spellStart"/>
      <w:r w:rsidRPr="008324B0">
        <w:rPr>
          <w:rFonts w:ascii="Calibri" w:hAnsi="Calibri"/>
          <w:i/>
        </w:rPr>
        <w:t>Verification</w:t>
      </w:r>
      <w:proofErr w:type="spellEnd"/>
      <w:r w:rsidRPr="008324B0">
        <w:rPr>
          <w:rFonts w:ascii="Calibri" w:hAnsi="Calibri" w:cs="Calibri"/>
          <w:i/>
          <w:iCs/>
        </w:rPr>
        <w:t>)</w:t>
      </w:r>
    </w:p>
    <w:p w14:paraId="52C0DB3E" w14:textId="77777777" w:rsidR="007F7874" w:rsidRPr="00FD1561" w:rsidRDefault="007F7874" w:rsidP="007F7874">
      <w:pPr>
        <w:pBdr>
          <w:bottom w:val="single" w:sz="4" w:space="0" w:color="auto"/>
        </w:pBdr>
        <w:tabs>
          <w:tab w:val="left" w:pos="3828"/>
          <w:tab w:val="right" w:pos="4820"/>
          <w:tab w:val="right" w:pos="6379"/>
          <w:tab w:val="right" w:pos="7230"/>
        </w:tabs>
        <w:ind w:left="3828" w:hanging="3828"/>
        <w:rPr>
          <w:rFonts w:asciiTheme="minorHAnsi" w:hAnsiTheme="minorHAnsi"/>
          <w:color w:val="000000"/>
          <w:sz w:val="12"/>
          <w:szCs w:val="22"/>
          <w:lang w:val="es-ES"/>
        </w:rPr>
      </w:pPr>
    </w:p>
    <w:p w14:paraId="4BA7CB7D" w14:textId="77777777" w:rsidR="007F7874" w:rsidRDefault="007F7874" w:rsidP="007F7874">
      <w:pPr>
        <w:pStyle w:val="Ttulo"/>
        <w:tabs>
          <w:tab w:val="left" w:pos="3828"/>
        </w:tabs>
        <w:ind w:left="3828" w:right="-285" w:hanging="3828"/>
        <w:rPr>
          <w:rFonts w:asciiTheme="minorHAnsi" w:hAnsiTheme="minorHAnsi" w:cs="Arial"/>
          <w:sz w:val="28"/>
          <w:szCs w:val="28"/>
        </w:rPr>
      </w:pPr>
    </w:p>
    <w:p w14:paraId="7F365ECF" w14:textId="39EAD495" w:rsidR="007F7874" w:rsidRDefault="007F7874" w:rsidP="007F7874">
      <w:pPr>
        <w:pStyle w:val="Ttulo"/>
        <w:ind w:left="-142" w:right="-285"/>
        <w:rPr>
          <w:rFonts w:asciiTheme="minorHAnsi" w:hAnsiTheme="minorHAnsi" w:cs="Arial"/>
          <w:sz w:val="28"/>
          <w:szCs w:val="28"/>
        </w:rPr>
      </w:pPr>
      <w:r w:rsidRPr="002B5B13">
        <w:rPr>
          <w:rFonts w:asciiTheme="minorHAnsi" w:hAnsiTheme="minorHAnsi" w:cs="Arial"/>
          <w:sz w:val="28"/>
          <w:szCs w:val="28"/>
        </w:rPr>
        <w:t>ALCANCE DE LA ACREDITACIÓN</w:t>
      </w:r>
      <w:r w:rsidR="008324B0">
        <w:rPr>
          <w:rFonts w:asciiTheme="minorHAnsi" w:hAnsiTheme="minorHAnsi" w:cs="Arial"/>
          <w:sz w:val="28"/>
          <w:szCs w:val="28"/>
        </w:rPr>
        <w:t xml:space="preserve"> SOLICITADO</w:t>
      </w:r>
    </w:p>
    <w:p w14:paraId="63E03AAF" w14:textId="77777777" w:rsidR="007F7874" w:rsidRPr="00A252EB" w:rsidRDefault="007F7874" w:rsidP="007F7874">
      <w:pPr>
        <w:pStyle w:val="Ttulo"/>
        <w:ind w:left="-142" w:right="-284"/>
        <w:rPr>
          <w:rFonts w:ascii="Calibri" w:hAnsi="Calibri"/>
          <w:b w:val="0"/>
          <w:i/>
          <w:sz w:val="24"/>
        </w:rPr>
      </w:pPr>
      <w:r w:rsidRPr="00A252EB">
        <w:rPr>
          <w:rFonts w:ascii="Calibri" w:hAnsi="Calibri"/>
          <w:b w:val="0"/>
          <w:i/>
          <w:sz w:val="24"/>
        </w:rPr>
        <w:t xml:space="preserve">SCHEDULE OF </w:t>
      </w:r>
      <w:r w:rsidRPr="00317B52">
        <w:rPr>
          <w:rFonts w:ascii="Calibri" w:hAnsi="Calibri"/>
          <w:b w:val="0"/>
          <w:i/>
          <w:sz w:val="24"/>
        </w:rPr>
        <w:t>ACCREDITATION</w:t>
      </w:r>
    </w:p>
    <w:p w14:paraId="05D9ED51" w14:textId="77777777" w:rsidR="007F7874" w:rsidRPr="00317B52" w:rsidRDefault="007F7874" w:rsidP="007F7874">
      <w:pPr>
        <w:jc w:val="center"/>
        <w:rPr>
          <w:rFonts w:ascii="Calibri" w:hAnsi="Calibri"/>
          <w:sz w:val="24"/>
          <w:szCs w:val="22"/>
        </w:rPr>
      </w:pPr>
    </w:p>
    <w:p w14:paraId="1471DFDF" w14:textId="77777777" w:rsidR="007F7874" w:rsidRDefault="007F7874" w:rsidP="007F7874">
      <w:pPr>
        <w:jc w:val="both"/>
        <w:rPr>
          <w:rFonts w:ascii="Calibri" w:hAnsi="Calibri"/>
          <w:b/>
          <w:sz w:val="24"/>
          <w:szCs w:val="22"/>
        </w:rPr>
      </w:pPr>
    </w:p>
    <w:p w14:paraId="6FA61E43" w14:textId="64054282" w:rsidR="007F7874" w:rsidRPr="008324B0" w:rsidRDefault="007F7874" w:rsidP="007F7874">
      <w:pPr>
        <w:jc w:val="both"/>
        <w:rPr>
          <w:rFonts w:ascii="Calibri" w:hAnsi="Calibri"/>
          <w:b/>
          <w:szCs w:val="22"/>
        </w:rPr>
      </w:pPr>
      <w:r w:rsidRPr="004F32EA">
        <w:rPr>
          <w:rFonts w:ascii="Calibri" w:hAnsi="Calibri"/>
          <w:b/>
          <w:szCs w:val="22"/>
        </w:rPr>
        <w:t xml:space="preserve">Verificación Medioambiental, conforme a los criterios recogidos en el Reglamento (CE) Nº 1221/2009 del Parlamento Europeo y del Consejo de 25 de noviembre de 2009 </w:t>
      </w:r>
      <w:r w:rsidRPr="004F32EA">
        <w:rPr>
          <w:rFonts w:ascii="Calibri" w:hAnsi="Calibri"/>
          <w:szCs w:val="22"/>
        </w:rPr>
        <w:t xml:space="preserve">modificado por el Reglamento (UE) </w:t>
      </w:r>
      <w:r w:rsidRPr="008324B0">
        <w:rPr>
          <w:rFonts w:ascii="Calibri" w:hAnsi="Calibri"/>
          <w:szCs w:val="22"/>
        </w:rPr>
        <w:t>2017/1505 de la Comisión de 28 de agosto de 2017</w:t>
      </w:r>
      <w:r w:rsidR="00142492" w:rsidRPr="008324B0">
        <w:rPr>
          <w:rFonts w:ascii="Calibri" w:hAnsi="Calibri"/>
          <w:szCs w:val="22"/>
        </w:rPr>
        <w:t xml:space="preserve"> </w:t>
      </w:r>
      <w:r w:rsidR="00142492" w:rsidRPr="0093654C">
        <w:rPr>
          <w:rFonts w:ascii="Calibri" w:hAnsi="Calibri"/>
          <w:szCs w:val="22"/>
        </w:rPr>
        <w:t>y por el Reglamento (UE) 2018/2026 de la Comisión de 10 de diciembre de 201</w:t>
      </w:r>
      <w:r w:rsidR="00142492" w:rsidRPr="008324B0">
        <w:rPr>
          <w:rFonts w:ascii="Calibri" w:hAnsi="Calibri"/>
          <w:szCs w:val="22"/>
        </w:rPr>
        <w:t>8</w:t>
      </w:r>
      <w:r w:rsidRPr="008324B0">
        <w:rPr>
          <w:rFonts w:ascii="Calibri" w:hAnsi="Calibri"/>
          <w:b/>
          <w:szCs w:val="22"/>
        </w:rPr>
        <w:t>, en los sectores de actividad definidos a continuación:</w:t>
      </w:r>
    </w:p>
    <w:p w14:paraId="52E3EFA4" w14:textId="18B9378A" w:rsidR="007F7874" w:rsidRPr="00317B52" w:rsidRDefault="007F7874" w:rsidP="007F7874">
      <w:pPr>
        <w:spacing w:before="120"/>
        <w:jc w:val="both"/>
        <w:rPr>
          <w:rFonts w:ascii="Calibri" w:hAnsi="Calibri"/>
          <w:i/>
          <w:lang w:val="en-US"/>
        </w:rPr>
      </w:pPr>
      <w:r w:rsidRPr="008324B0">
        <w:rPr>
          <w:rFonts w:ascii="Calibri" w:hAnsi="Calibri"/>
          <w:i/>
          <w:lang w:val="en-US"/>
        </w:rPr>
        <w:t xml:space="preserve">Environmental Verification, according to the Regulation (EC) No 1221/2009 of the European Parliament and of the council of 25 November 2009 </w:t>
      </w:r>
      <w:r w:rsidRPr="008324B0">
        <w:rPr>
          <w:rFonts w:ascii="Calibri" w:hAnsi="Calibri"/>
          <w:i/>
          <w:lang w:val="en-GB"/>
        </w:rPr>
        <w:t>amended by the Regulation (EU) 2017/1505 of the Commission of the 28</w:t>
      </w:r>
      <w:r w:rsidRPr="008324B0">
        <w:rPr>
          <w:rFonts w:ascii="Calibri" w:hAnsi="Calibri"/>
          <w:i/>
          <w:vertAlign w:val="superscript"/>
          <w:lang w:val="en-GB"/>
        </w:rPr>
        <w:t>th</w:t>
      </w:r>
      <w:r w:rsidRPr="008324B0">
        <w:rPr>
          <w:rFonts w:ascii="Calibri" w:hAnsi="Calibri"/>
          <w:i/>
          <w:lang w:val="en-GB"/>
        </w:rPr>
        <w:t xml:space="preserve"> August 2017</w:t>
      </w:r>
      <w:r w:rsidR="00142492" w:rsidRPr="008324B0">
        <w:rPr>
          <w:rFonts w:ascii="Calibri" w:hAnsi="Calibri"/>
          <w:i/>
          <w:lang w:val="en-GB"/>
        </w:rPr>
        <w:t xml:space="preserve"> </w:t>
      </w:r>
      <w:r w:rsidR="00142492" w:rsidRPr="0093654C">
        <w:rPr>
          <w:rFonts w:ascii="Calibri" w:hAnsi="Calibri"/>
          <w:i/>
          <w:lang w:val="en-GB"/>
        </w:rPr>
        <w:t>and by the Regulation (EU) 2018/2026 of the Commission of the 19</w:t>
      </w:r>
      <w:r w:rsidR="00142492" w:rsidRPr="0093654C">
        <w:rPr>
          <w:rFonts w:ascii="Calibri" w:hAnsi="Calibri"/>
          <w:i/>
          <w:vertAlign w:val="superscript"/>
          <w:lang w:val="en-GB"/>
        </w:rPr>
        <w:t>th</w:t>
      </w:r>
      <w:r w:rsidR="00142492" w:rsidRPr="0093654C">
        <w:rPr>
          <w:rFonts w:ascii="Calibri" w:hAnsi="Calibri"/>
          <w:i/>
          <w:lang w:val="en-GB"/>
        </w:rPr>
        <w:t xml:space="preserve"> December 2018</w:t>
      </w:r>
      <w:r w:rsidRPr="0093654C">
        <w:rPr>
          <w:rFonts w:ascii="Calibri" w:hAnsi="Calibri"/>
          <w:i/>
          <w:lang w:val="en-US"/>
        </w:rPr>
        <w:t>,</w:t>
      </w:r>
      <w:r w:rsidRPr="008324B0">
        <w:rPr>
          <w:rFonts w:ascii="Calibri" w:hAnsi="Calibri"/>
          <w:i/>
          <w:lang w:val="en-US"/>
        </w:rPr>
        <w:t xml:space="preserve"> for the sectors defined below</w:t>
      </w:r>
    </w:p>
    <w:p w14:paraId="0D6D57CC" w14:textId="77777777" w:rsidR="007F7874" w:rsidRPr="00E957C8" w:rsidRDefault="007F7874" w:rsidP="007F7874">
      <w:pPr>
        <w:rPr>
          <w:lang w:val="en-US"/>
        </w:rPr>
      </w:pPr>
    </w:p>
    <w:p w14:paraId="054DEFB1" w14:textId="77777777" w:rsidR="007F7874" w:rsidRPr="0080671B" w:rsidRDefault="007F7874" w:rsidP="00B05C2F">
      <w:pPr>
        <w:jc w:val="center"/>
        <w:rPr>
          <w:rFonts w:ascii="Calibri" w:hAnsi="Calibri"/>
          <w:b/>
          <w:spacing w:val="-2"/>
          <w:sz w:val="28"/>
          <w:szCs w:val="28"/>
          <w:lang w:val="en-GB"/>
        </w:rPr>
      </w:pPr>
    </w:p>
    <w:p w14:paraId="402780B8" w14:textId="77777777" w:rsidR="00080686" w:rsidRPr="0076372C" w:rsidRDefault="00080686" w:rsidP="00080686">
      <w:pPr>
        <w:rPr>
          <w:rFonts w:ascii="Calibri" w:hAnsi="Calibri"/>
          <w:lang w:val="en-GB"/>
        </w:rPr>
      </w:pPr>
    </w:p>
    <w:tbl>
      <w:tblPr>
        <w:tblW w:w="885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700"/>
        <w:gridCol w:w="2268"/>
        <w:gridCol w:w="3044"/>
        <w:gridCol w:w="1843"/>
      </w:tblGrid>
      <w:tr w:rsidR="005D47BD" w:rsidRPr="00093FEF" w14:paraId="1FD80297" w14:textId="42BDB52E" w:rsidTr="0080671B">
        <w:trPr>
          <w:cantSplit/>
          <w:trHeight w:val="963"/>
        </w:trPr>
        <w:tc>
          <w:tcPr>
            <w:tcW w:w="1701" w:type="dxa"/>
            <w:shd w:val="pct12" w:color="auto" w:fill="auto"/>
            <w:vAlign w:val="center"/>
          </w:tcPr>
          <w:p w14:paraId="4681E08B" w14:textId="77777777" w:rsidR="005D47BD" w:rsidRPr="00F64F66" w:rsidRDefault="005D47BD" w:rsidP="005D47BD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64F66">
              <w:rPr>
                <w:rFonts w:ascii="Calibri" w:hAnsi="Calibri"/>
                <w:b/>
                <w:lang w:val="en-US"/>
              </w:rPr>
              <w:t>SECTORES</w:t>
            </w:r>
          </w:p>
          <w:p w14:paraId="7F901C31" w14:textId="77777777" w:rsidR="005D47BD" w:rsidRPr="00F64F66" w:rsidRDefault="005D47BD" w:rsidP="005D47BD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F64F66">
              <w:rPr>
                <w:rFonts w:ascii="Calibri" w:hAnsi="Calibri"/>
                <w:b/>
                <w:lang w:val="en-US"/>
              </w:rPr>
              <w:t>ENAC/MA</w:t>
            </w:r>
          </w:p>
          <w:p w14:paraId="569692FD" w14:textId="77777777" w:rsidR="005D47BD" w:rsidRPr="00F64F66" w:rsidRDefault="005D47BD" w:rsidP="005D47BD">
            <w:pPr>
              <w:jc w:val="center"/>
              <w:rPr>
                <w:rFonts w:ascii="Calibri" w:hAnsi="Calibri"/>
                <w:b/>
                <w:lang w:val="en-US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ENAC/MA</w:t>
            </w:r>
            <w:r w:rsidRPr="00E53005">
              <w:rPr>
                <w:rFonts w:ascii="Calibri" w:hAnsi="Calibri"/>
                <w:i/>
                <w:iCs/>
                <w:lang w:val="en-GB"/>
              </w:rPr>
              <w:t xml:space="preserve"> scopes</w:t>
            </w:r>
          </w:p>
        </w:tc>
        <w:tc>
          <w:tcPr>
            <w:tcW w:w="2268" w:type="dxa"/>
            <w:shd w:val="pct12" w:color="auto" w:fill="auto"/>
            <w:vAlign w:val="center"/>
          </w:tcPr>
          <w:p w14:paraId="6991D23E" w14:textId="77777777" w:rsidR="005D47BD" w:rsidRDefault="005D47BD" w:rsidP="005D47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NACE REV. 2.1</w:t>
            </w:r>
          </w:p>
          <w:p w14:paraId="1A3B88AA" w14:textId="77777777" w:rsidR="005D47BD" w:rsidRPr="00093FEF" w:rsidRDefault="005D47BD" w:rsidP="005D47BD">
            <w:pPr>
              <w:jc w:val="center"/>
              <w:rPr>
                <w:rFonts w:ascii="Calibri" w:hAnsi="Calibri"/>
                <w:b/>
              </w:rPr>
            </w:pPr>
            <w:r w:rsidRPr="00E53005">
              <w:rPr>
                <w:rFonts w:ascii="Calibri" w:hAnsi="Calibri"/>
                <w:i/>
                <w:iCs/>
                <w:lang w:val="en-GB"/>
              </w:rPr>
              <w:t>NACE Codes</w:t>
            </w:r>
          </w:p>
        </w:tc>
        <w:tc>
          <w:tcPr>
            <w:tcW w:w="3044" w:type="dxa"/>
            <w:shd w:val="pct12" w:color="auto" w:fill="auto"/>
            <w:vAlign w:val="center"/>
          </w:tcPr>
          <w:p w14:paraId="78F6AA0F" w14:textId="77777777" w:rsidR="005D47BD" w:rsidRPr="00093FEF" w:rsidRDefault="005D47BD" w:rsidP="005D47B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DESCRIPCIÓN</w:t>
            </w:r>
          </w:p>
          <w:p w14:paraId="29E70C85" w14:textId="77777777" w:rsidR="005D47BD" w:rsidRPr="00093FEF" w:rsidRDefault="005D47BD" w:rsidP="005D47BD">
            <w:pPr>
              <w:jc w:val="center"/>
              <w:rPr>
                <w:rFonts w:ascii="Calibri" w:hAnsi="Calibri"/>
                <w:b/>
              </w:rPr>
            </w:pPr>
            <w:r w:rsidRPr="00E53005">
              <w:rPr>
                <w:rFonts w:ascii="Calibri" w:hAnsi="Calibri"/>
                <w:i/>
                <w:iCs/>
                <w:lang w:val="en-GB"/>
              </w:rPr>
              <w:t>DESCRIPTION</w:t>
            </w:r>
          </w:p>
        </w:tc>
        <w:tc>
          <w:tcPr>
            <w:tcW w:w="1842" w:type="dxa"/>
            <w:vAlign w:val="center"/>
          </w:tcPr>
          <w:p w14:paraId="02DC8938" w14:textId="6188E536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b/>
                <w:bCs/>
              </w:rPr>
              <w:t>COMENTARIOS PARA EL SECTOR</w:t>
            </w:r>
          </w:p>
        </w:tc>
      </w:tr>
      <w:tr w:rsidR="005D47BD" w:rsidRPr="00A90658" w14:paraId="1AD11C28" w14:textId="5BCE277A" w:rsidTr="005D47BD">
        <w:trPr>
          <w:cantSplit/>
        </w:trPr>
        <w:tc>
          <w:tcPr>
            <w:tcW w:w="1701" w:type="dxa"/>
            <w:vAlign w:val="center"/>
          </w:tcPr>
          <w:p w14:paraId="3CE81E24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1</w:t>
            </w:r>
          </w:p>
        </w:tc>
        <w:tc>
          <w:tcPr>
            <w:tcW w:w="2268" w:type="dxa"/>
            <w:vAlign w:val="center"/>
          </w:tcPr>
          <w:p w14:paraId="2FD92944" w14:textId="77777777" w:rsidR="005D47BD" w:rsidRPr="00C16F3D" w:rsidRDefault="005D47BD" w:rsidP="005D47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 01.1, A 01.2,</w:t>
            </w:r>
          </w:p>
          <w:p w14:paraId="3910D58B" w14:textId="77777777" w:rsidR="005D47BD" w:rsidRPr="00C16F3D" w:rsidRDefault="005D47BD" w:rsidP="005D47BD">
            <w:pPr>
              <w:rPr>
                <w:rFonts w:asciiTheme="minorHAnsi" w:hAnsiTheme="minorHAnsi"/>
              </w:rPr>
            </w:pPr>
            <w:r w:rsidRPr="00C16F3D">
              <w:rPr>
                <w:rFonts w:asciiTheme="minorHAnsi" w:hAnsiTheme="minorHAnsi"/>
              </w:rPr>
              <w:t xml:space="preserve">A 01.3, </w:t>
            </w:r>
          </w:p>
          <w:p w14:paraId="55DD060B" w14:textId="77777777" w:rsidR="005D47BD" w:rsidRPr="00C16F3D" w:rsidRDefault="005D47BD" w:rsidP="005D47BD">
            <w:pPr>
              <w:rPr>
                <w:rFonts w:asciiTheme="minorHAnsi" w:hAnsiTheme="minorHAnsi"/>
              </w:rPr>
            </w:pPr>
            <w:r w:rsidRPr="00C16F3D">
              <w:rPr>
                <w:rFonts w:asciiTheme="minorHAnsi" w:hAnsiTheme="minorHAnsi"/>
              </w:rPr>
              <w:t xml:space="preserve">A 01.61 </w:t>
            </w:r>
          </w:p>
          <w:p w14:paraId="1B3DB7F4" w14:textId="77777777" w:rsidR="005D47BD" w:rsidRDefault="005D47BD" w:rsidP="005D47BD">
            <w:pPr>
              <w:rPr>
                <w:rFonts w:asciiTheme="minorHAnsi" w:hAnsiTheme="minorHAnsi"/>
              </w:rPr>
            </w:pPr>
            <w:r w:rsidRPr="00C16F3D">
              <w:rPr>
                <w:rFonts w:asciiTheme="minorHAnsi" w:hAnsiTheme="minorHAnsi"/>
              </w:rPr>
              <w:t xml:space="preserve">A 01.63 </w:t>
            </w:r>
          </w:p>
          <w:p w14:paraId="29C6CAF5" w14:textId="77777777" w:rsidR="005D47BD" w:rsidRPr="00093FEF" w:rsidRDefault="005D47BD" w:rsidP="005D47BD">
            <w:pPr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A 0.2</w:t>
            </w:r>
          </w:p>
        </w:tc>
        <w:tc>
          <w:tcPr>
            <w:tcW w:w="3044" w:type="dxa"/>
            <w:vAlign w:val="center"/>
          </w:tcPr>
          <w:p w14:paraId="213A7165" w14:textId="77777777" w:rsidR="005D47BD" w:rsidRDefault="005D47BD" w:rsidP="005D47BD">
            <w:pPr>
              <w:spacing w:before="120" w:after="120"/>
              <w:rPr>
                <w:rFonts w:asciiTheme="minorHAnsi" w:hAnsiTheme="minorHAnsi" w:cs="Arial"/>
              </w:rPr>
            </w:pPr>
            <w:r w:rsidRPr="00C16F3D">
              <w:rPr>
                <w:rFonts w:asciiTheme="minorHAnsi" w:hAnsiTheme="minorHAnsi" w:cs="Arial"/>
              </w:rPr>
              <w:t>Producción agrícola, selvicultura y explotación forestal</w:t>
            </w:r>
          </w:p>
          <w:p w14:paraId="4A64DF23" w14:textId="2FDFC15C" w:rsidR="003159FF" w:rsidRPr="0080671B" w:rsidRDefault="00804EAE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Agricultural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production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,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forestry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and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logging</w:t>
            </w:r>
          </w:p>
        </w:tc>
        <w:tc>
          <w:tcPr>
            <w:tcW w:w="1842" w:type="dxa"/>
          </w:tcPr>
          <w:p w14:paraId="0ECD6284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093FEF" w14:paraId="4CE4D6B7" w14:textId="78492AB5" w:rsidTr="0080671B">
        <w:trPr>
          <w:cantSplit/>
        </w:trPr>
        <w:tc>
          <w:tcPr>
            <w:tcW w:w="1701" w:type="dxa"/>
            <w:vAlign w:val="center"/>
          </w:tcPr>
          <w:p w14:paraId="6331E739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2</w:t>
            </w:r>
          </w:p>
        </w:tc>
        <w:tc>
          <w:tcPr>
            <w:tcW w:w="2268" w:type="dxa"/>
            <w:vAlign w:val="center"/>
          </w:tcPr>
          <w:p w14:paraId="0C80547F" w14:textId="77777777" w:rsidR="005D47BD" w:rsidRPr="00D01D87" w:rsidRDefault="005D47BD" w:rsidP="005D47BD">
            <w:pPr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A 01.4</w:t>
            </w:r>
          </w:p>
          <w:p w14:paraId="323636FF" w14:textId="77777777" w:rsidR="005D47BD" w:rsidRPr="0076372C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A 01.62</w:t>
            </w:r>
          </w:p>
        </w:tc>
        <w:tc>
          <w:tcPr>
            <w:tcW w:w="3044" w:type="dxa"/>
            <w:vAlign w:val="center"/>
          </w:tcPr>
          <w:p w14:paraId="7B09040A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Producción ganadera</w:t>
            </w:r>
          </w:p>
          <w:p w14:paraId="64E8AA94" w14:textId="0563A88C" w:rsidR="009F026B" w:rsidRPr="00093FEF" w:rsidRDefault="009F026B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Livestock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Production</w:t>
            </w:r>
            <w:proofErr w:type="spellEnd"/>
          </w:p>
        </w:tc>
        <w:tc>
          <w:tcPr>
            <w:tcW w:w="1842" w:type="dxa"/>
            <w:vAlign w:val="center"/>
          </w:tcPr>
          <w:p w14:paraId="29F849E8" w14:textId="35380F57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/>
              </w:rPr>
              <w:t>Excluido el sacrificio de ganado</w:t>
            </w:r>
          </w:p>
        </w:tc>
      </w:tr>
      <w:tr w:rsidR="005D47BD" w:rsidRPr="00093FEF" w14:paraId="050D93D2" w14:textId="42B15013" w:rsidTr="005D47BD">
        <w:trPr>
          <w:cantSplit/>
        </w:trPr>
        <w:tc>
          <w:tcPr>
            <w:tcW w:w="1701" w:type="dxa"/>
            <w:vAlign w:val="center"/>
          </w:tcPr>
          <w:p w14:paraId="020E1A5A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3</w:t>
            </w:r>
          </w:p>
        </w:tc>
        <w:tc>
          <w:tcPr>
            <w:tcW w:w="2268" w:type="dxa"/>
            <w:vAlign w:val="center"/>
          </w:tcPr>
          <w:p w14:paraId="7215A970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A 01.7</w:t>
            </w:r>
          </w:p>
        </w:tc>
        <w:tc>
          <w:tcPr>
            <w:tcW w:w="3044" w:type="dxa"/>
            <w:vAlign w:val="center"/>
          </w:tcPr>
          <w:p w14:paraId="7A7F035C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Caza y repoblación cinegética</w:t>
            </w:r>
          </w:p>
          <w:p w14:paraId="4412171D" w14:textId="1D8CCAB4" w:rsidR="002C1527" w:rsidRPr="00093FEF" w:rsidRDefault="002C1527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Hunting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game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propagation</w:t>
            </w:r>
            <w:proofErr w:type="spellEnd"/>
          </w:p>
        </w:tc>
        <w:tc>
          <w:tcPr>
            <w:tcW w:w="1842" w:type="dxa"/>
          </w:tcPr>
          <w:p w14:paraId="2759D015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093FEF" w14:paraId="4A5193AD" w14:textId="3B906DAD" w:rsidTr="005D47BD">
        <w:trPr>
          <w:cantSplit/>
        </w:trPr>
        <w:tc>
          <w:tcPr>
            <w:tcW w:w="1701" w:type="dxa"/>
            <w:vAlign w:val="center"/>
          </w:tcPr>
          <w:p w14:paraId="74ECA26C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4</w:t>
            </w:r>
          </w:p>
        </w:tc>
        <w:tc>
          <w:tcPr>
            <w:tcW w:w="2268" w:type="dxa"/>
            <w:vAlign w:val="center"/>
          </w:tcPr>
          <w:p w14:paraId="351FFFD9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A 03</w:t>
            </w:r>
          </w:p>
        </w:tc>
        <w:tc>
          <w:tcPr>
            <w:tcW w:w="3044" w:type="dxa"/>
            <w:vAlign w:val="center"/>
          </w:tcPr>
          <w:p w14:paraId="6F2F32EB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Pesca, acuicultura</w:t>
            </w:r>
          </w:p>
          <w:p w14:paraId="27A6EFFD" w14:textId="55387CE2" w:rsidR="008E50A2" w:rsidRPr="00093FEF" w:rsidRDefault="008E50A2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Fishing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aquaculture</w:t>
            </w:r>
            <w:proofErr w:type="spellEnd"/>
          </w:p>
        </w:tc>
        <w:tc>
          <w:tcPr>
            <w:tcW w:w="1842" w:type="dxa"/>
          </w:tcPr>
          <w:p w14:paraId="2ECC5A98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A90658" w14:paraId="48D52365" w14:textId="70BC3D67" w:rsidTr="005D47BD">
        <w:trPr>
          <w:cantSplit/>
        </w:trPr>
        <w:tc>
          <w:tcPr>
            <w:tcW w:w="1701" w:type="dxa"/>
            <w:vAlign w:val="center"/>
          </w:tcPr>
          <w:p w14:paraId="369B3ABA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>5</w:t>
            </w:r>
          </w:p>
        </w:tc>
        <w:tc>
          <w:tcPr>
            <w:tcW w:w="2268" w:type="dxa"/>
            <w:vAlign w:val="center"/>
          </w:tcPr>
          <w:p w14:paraId="7C28B41A" w14:textId="77777777" w:rsidR="005D47BD" w:rsidRPr="0076372C" w:rsidRDefault="005D47BD" w:rsidP="005D47BD">
            <w:pPr>
              <w:spacing w:before="120" w:after="120"/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>B 05, B 07, B 08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298C60E1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D01D87">
              <w:rPr>
                <w:rFonts w:ascii="Calibri" w:hAnsi="Calibri"/>
              </w:rPr>
              <w:t xml:space="preserve">Extracción de minerales metálicos, no metálicos y energéticos </w:t>
            </w:r>
          </w:p>
          <w:p w14:paraId="40925509" w14:textId="232F20C5" w:rsidR="00183542" w:rsidRPr="0080671B" w:rsidRDefault="00183542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Mining of metals, non-metals and energy minerals</w:t>
            </w:r>
          </w:p>
        </w:tc>
        <w:tc>
          <w:tcPr>
            <w:tcW w:w="1842" w:type="dxa"/>
          </w:tcPr>
          <w:p w14:paraId="008C7D80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A90658" w14:paraId="4B0C9CD5" w14:textId="28B74C54" w:rsidTr="005D47BD">
        <w:trPr>
          <w:cantSplit/>
        </w:trPr>
        <w:tc>
          <w:tcPr>
            <w:tcW w:w="1701" w:type="dxa"/>
            <w:vAlign w:val="center"/>
          </w:tcPr>
          <w:p w14:paraId="33BBAD76" w14:textId="77777777" w:rsidR="005D47BD" w:rsidRPr="00D01D87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FB76D9">
              <w:rPr>
                <w:rFonts w:ascii="Calibri" w:hAnsi="Calibri"/>
              </w:rPr>
              <w:lastRenderedPageBreak/>
              <w:t>6</w:t>
            </w:r>
          </w:p>
        </w:tc>
        <w:tc>
          <w:tcPr>
            <w:tcW w:w="2268" w:type="dxa"/>
            <w:vAlign w:val="center"/>
          </w:tcPr>
          <w:p w14:paraId="41FA648E" w14:textId="77777777" w:rsidR="005D47BD" w:rsidRPr="0076372C" w:rsidRDefault="005D47BD" w:rsidP="005D47BD">
            <w:pPr>
              <w:spacing w:before="120" w:after="120"/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>B 06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21721E64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FB76D9">
              <w:rPr>
                <w:rFonts w:ascii="Calibri" w:hAnsi="Calibri"/>
              </w:rPr>
              <w:t>Extracción de crudo de petróleo y gas natural</w:t>
            </w:r>
          </w:p>
          <w:p w14:paraId="3DF06983" w14:textId="6D93D959" w:rsidR="00B374A7" w:rsidRPr="0080671B" w:rsidRDefault="00B374A7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Extraction of crude petroleum and natural gas</w:t>
            </w:r>
          </w:p>
        </w:tc>
        <w:tc>
          <w:tcPr>
            <w:tcW w:w="1842" w:type="dxa"/>
          </w:tcPr>
          <w:p w14:paraId="1AF7E82B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093FEF" w14:paraId="0374B769" w14:textId="33927AB3" w:rsidTr="0080671B">
        <w:trPr>
          <w:cantSplit/>
        </w:trPr>
        <w:tc>
          <w:tcPr>
            <w:tcW w:w="1701" w:type="dxa"/>
            <w:vAlign w:val="center"/>
          </w:tcPr>
          <w:p w14:paraId="3DE973D7" w14:textId="77777777" w:rsidR="005D47BD" w:rsidRPr="00FB76D9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FB76D9">
              <w:rPr>
                <w:rFonts w:ascii="Calibri" w:hAnsi="Calibri"/>
              </w:rPr>
              <w:t>7</w:t>
            </w:r>
          </w:p>
        </w:tc>
        <w:tc>
          <w:tcPr>
            <w:tcW w:w="2268" w:type="dxa"/>
            <w:vAlign w:val="center"/>
          </w:tcPr>
          <w:p w14:paraId="400DDE7D" w14:textId="77777777" w:rsidR="005D47BD" w:rsidRPr="00FB76D9" w:rsidRDefault="005D47BD" w:rsidP="005D47B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 10.11</w:t>
            </w:r>
          </w:p>
          <w:p w14:paraId="6F1D4403" w14:textId="77777777" w:rsidR="005D47BD" w:rsidRPr="00FB76D9" w:rsidRDefault="005D47BD" w:rsidP="005D47BD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 10.12</w:t>
            </w:r>
          </w:p>
        </w:tc>
        <w:tc>
          <w:tcPr>
            <w:tcW w:w="3044" w:type="dxa"/>
            <w:vAlign w:val="center"/>
          </w:tcPr>
          <w:p w14:paraId="384FDFD5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FB76D9">
              <w:rPr>
                <w:rFonts w:ascii="Calibri" w:hAnsi="Calibri"/>
              </w:rPr>
              <w:t xml:space="preserve">Procesado y conservación de la carne </w:t>
            </w:r>
          </w:p>
          <w:p w14:paraId="50C728CA" w14:textId="51DB8BEA" w:rsidR="000C41B8" w:rsidRPr="00FB76D9" w:rsidRDefault="000C41B8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Meat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processing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preservation</w:t>
            </w:r>
            <w:proofErr w:type="spellEnd"/>
          </w:p>
        </w:tc>
        <w:tc>
          <w:tcPr>
            <w:tcW w:w="1842" w:type="dxa"/>
            <w:vAlign w:val="center"/>
          </w:tcPr>
          <w:p w14:paraId="1579E249" w14:textId="7FEABDA8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Excepto la elaboración de productos de la carne </w:t>
            </w:r>
          </w:p>
        </w:tc>
      </w:tr>
      <w:tr w:rsidR="005D47BD" w:rsidRPr="00093FEF" w14:paraId="351439F2" w14:textId="30F7ABB7" w:rsidTr="0080671B">
        <w:trPr>
          <w:cantSplit/>
        </w:trPr>
        <w:tc>
          <w:tcPr>
            <w:tcW w:w="1701" w:type="dxa"/>
            <w:tcBorders>
              <w:top w:val="nil"/>
            </w:tcBorders>
            <w:vAlign w:val="center"/>
          </w:tcPr>
          <w:p w14:paraId="3DCE6DB1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8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3352F219" w14:textId="77777777" w:rsidR="005D47BD" w:rsidRPr="00C16F3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 xml:space="preserve">C 10 (excepto </w:t>
            </w:r>
          </w:p>
          <w:p w14:paraId="101E77E9" w14:textId="77777777" w:rsidR="005D47B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 xml:space="preserve">C 10.11 y C 10.12), </w:t>
            </w:r>
          </w:p>
          <w:p w14:paraId="7BEADC6A" w14:textId="77777777" w:rsidR="005D47BD" w:rsidRPr="00C16F3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>C 11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7C16C63D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  <w:color w:val="000000"/>
              </w:rPr>
              <w:t>C 12</w:t>
            </w:r>
          </w:p>
        </w:tc>
        <w:tc>
          <w:tcPr>
            <w:tcW w:w="3044" w:type="dxa"/>
            <w:tcBorders>
              <w:top w:val="nil"/>
            </w:tcBorders>
            <w:vAlign w:val="center"/>
          </w:tcPr>
          <w:p w14:paraId="4F5AD9C0" w14:textId="77777777" w:rsidR="005D47BD" w:rsidRDefault="005D47BD" w:rsidP="005D47BD">
            <w:pPr>
              <w:spacing w:before="120" w:after="120"/>
              <w:rPr>
                <w:rFonts w:asciiTheme="minorHAnsi" w:hAnsiTheme="minorHAnsi"/>
              </w:rPr>
            </w:pPr>
            <w:r w:rsidRPr="00C16F3D">
              <w:rPr>
                <w:rFonts w:asciiTheme="minorHAnsi" w:hAnsiTheme="minorHAnsi"/>
              </w:rPr>
              <w:t>Industria alimentaria, bebidas y tabaco</w:t>
            </w:r>
          </w:p>
          <w:p w14:paraId="10C01C8E" w14:textId="0F3E3D8F" w:rsidR="00193141" w:rsidRPr="00093FEF" w:rsidRDefault="00193141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Food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beverage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tobacco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industry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2883634C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093FEF" w14:paraId="6E44FFBB" w14:textId="53852FF4" w:rsidTr="0080671B">
        <w:trPr>
          <w:cantSplit/>
        </w:trPr>
        <w:tc>
          <w:tcPr>
            <w:tcW w:w="1701" w:type="dxa"/>
            <w:vAlign w:val="center"/>
          </w:tcPr>
          <w:p w14:paraId="63FFC1E4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9</w:t>
            </w:r>
          </w:p>
        </w:tc>
        <w:tc>
          <w:tcPr>
            <w:tcW w:w="2268" w:type="dxa"/>
            <w:vAlign w:val="center"/>
          </w:tcPr>
          <w:p w14:paraId="65BE44E2" w14:textId="77777777" w:rsidR="005D47BD" w:rsidRPr="0076372C" w:rsidRDefault="005D47BD" w:rsidP="005D47BD">
            <w:pPr>
              <w:rPr>
                <w:rFonts w:asciiTheme="minorHAnsi" w:hAnsiTheme="minorHAnsi"/>
                <w:color w:val="000000"/>
                <w:lang w:val="es-ES"/>
              </w:rPr>
            </w:pPr>
            <w:r w:rsidRPr="0076372C">
              <w:rPr>
                <w:rFonts w:asciiTheme="minorHAnsi" w:hAnsiTheme="minorHAnsi"/>
                <w:color w:val="000000"/>
                <w:lang w:val="es-ES"/>
              </w:rPr>
              <w:t xml:space="preserve">C 13. 2, C 13.9 </w:t>
            </w:r>
          </w:p>
          <w:p w14:paraId="4F657202" w14:textId="77777777" w:rsidR="005D47BD" w:rsidRPr="0076372C" w:rsidRDefault="005D47BD" w:rsidP="005D47BD">
            <w:pPr>
              <w:pStyle w:val="Textosinformato"/>
              <w:rPr>
                <w:rFonts w:asciiTheme="minorHAnsi" w:hAnsiTheme="minorHAnsi"/>
                <w:color w:val="000000"/>
                <w:sz w:val="22"/>
              </w:rPr>
            </w:pPr>
            <w:r w:rsidRPr="0076372C">
              <w:rPr>
                <w:rFonts w:asciiTheme="minorHAnsi" w:hAnsiTheme="minorHAnsi"/>
                <w:color w:val="000000"/>
                <w:sz w:val="22"/>
              </w:rPr>
              <w:t>C 14</w:t>
            </w:r>
            <w:r>
              <w:rPr>
                <w:rFonts w:asciiTheme="minorHAnsi" w:hAnsiTheme="minorHAnsi"/>
                <w:color w:val="000000"/>
                <w:sz w:val="22"/>
              </w:rPr>
              <w:t xml:space="preserve">, </w:t>
            </w:r>
            <w:r w:rsidRPr="0076372C">
              <w:rPr>
                <w:rFonts w:asciiTheme="minorHAnsi" w:hAnsiTheme="minorHAnsi"/>
                <w:color w:val="000000"/>
                <w:sz w:val="22"/>
              </w:rPr>
              <w:t xml:space="preserve">C 15 (excluido </w:t>
            </w:r>
          </w:p>
          <w:p w14:paraId="01D3A3C0" w14:textId="77777777" w:rsidR="005D47BD" w:rsidRPr="0076372C" w:rsidRDefault="005D47BD" w:rsidP="005D47BD">
            <w:pPr>
              <w:spacing w:before="120" w:after="120"/>
              <w:rPr>
                <w:rFonts w:ascii="Calibri" w:hAnsi="Calibri"/>
                <w:lang w:val="es-ES"/>
              </w:rPr>
            </w:pPr>
            <w:r w:rsidRPr="0076372C">
              <w:rPr>
                <w:rFonts w:asciiTheme="minorHAnsi" w:hAnsiTheme="minorHAnsi"/>
                <w:color w:val="000000"/>
                <w:lang w:val="es-ES"/>
              </w:rPr>
              <w:t xml:space="preserve">C 15.11) </w:t>
            </w:r>
          </w:p>
        </w:tc>
        <w:tc>
          <w:tcPr>
            <w:tcW w:w="3044" w:type="dxa"/>
            <w:vAlign w:val="center"/>
          </w:tcPr>
          <w:p w14:paraId="67028228" w14:textId="77777777" w:rsidR="005D47BD" w:rsidRPr="0080671B" w:rsidRDefault="005D47BD" w:rsidP="005D47BD">
            <w:pPr>
              <w:spacing w:before="120" w:after="120"/>
              <w:rPr>
                <w:rFonts w:asciiTheme="minorHAnsi" w:hAnsiTheme="minorHAnsi"/>
                <w:color w:val="000000"/>
                <w:lang w:val="en-US"/>
              </w:rPr>
            </w:pPr>
            <w:r w:rsidRPr="00C16F3D">
              <w:rPr>
                <w:rFonts w:asciiTheme="minorHAnsi" w:hAnsiTheme="minorHAnsi"/>
                <w:color w:val="000000"/>
              </w:rPr>
              <w:t xml:space="preserve">Industria textil y del cuero. </w:t>
            </w:r>
            <w:proofErr w:type="spellStart"/>
            <w:r w:rsidRPr="0080671B">
              <w:rPr>
                <w:rFonts w:asciiTheme="minorHAnsi" w:hAnsiTheme="minorHAnsi"/>
                <w:color w:val="000000"/>
                <w:lang w:val="en-US"/>
              </w:rPr>
              <w:t>Fabricación</w:t>
            </w:r>
            <w:proofErr w:type="spellEnd"/>
            <w:r w:rsidRPr="0080671B">
              <w:rPr>
                <w:rFonts w:asciiTheme="minorHAnsi" w:hAnsiTheme="minorHAnsi"/>
                <w:color w:val="000000"/>
                <w:lang w:val="en-US"/>
              </w:rPr>
              <w:t xml:space="preserve"> y </w:t>
            </w:r>
            <w:proofErr w:type="spellStart"/>
            <w:r w:rsidRPr="0080671B">
              <w:rPr>
                <w:rFonts w:asciiTheme="minorHAnsi" w:hAnsiTheme="minorHAnsi"/>
                <w:color w:val="000000"/>
                <w:lang w:val="en-US"/>
              </w:rPr>
              <w:t>confección</w:t>
            </w:r>
            <w:proofErr w:type="spellEnd"/>
            <w:r w:rsidRPr="0080671B">
              <w:rPr>
                <w:rFonts w:asciiTheme="minorHAnsi" w:hAnsiTheme="minorHAnsi"/>
                <w:color w:val="000000"/>
                <w:lang w:val="en-US"/>
              </w:rPr>
              <w:t>.</w:t>
            </w:r>
          </w:p>
          <w:p w14:paraId="2F3DBB3E" w14:textId="592DCA89" w:rsidR="00702DEE" w:rsidRPr="0080671B" w:rsidRDefault="00702DEE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Textile and leather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industry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. Manufacture and production</w:t>
            </w:r>
          </w:p>
        </w:tc>
        <w:tc>
          <w:tcPr>
            <w:tcW w:w="1843" w:type="dxa"/>
            <w:vAlign w:val="center"/>
          </w:tcPr>
          <w:p w14:paraId="378D7936" w14:textId="496FD0BA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>Excluidos tinción y curtido.</w:t>
            </w:r>
          </w:p>
        </w:tc>
      </w:tr>
      <w:tr w:rsidR="005D47BD" w:rsidRPr="00093FEF" w14:paraId="1DA4E782" w14:textId="61A74DAE" w:rsidTr="0080671B">
        <w:trPr>
          <w:cantSplit/>
        </w:trPr>
        <w:tc>
          <w:tcPr>
            <w:tcW w:w="1701" w:type="dxa"/>
            <w:vAlign w:val="center"/>
          </w:tcPr>
          <w:p w14:paraId="6813A157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10</w:t>
            </w:r>
          </w:p>
        </w:tc>
        <w:tc>
          <w:tcPr>
            <w:tcW w:w="2268" w:type="dxa"/>
            <w:vAlign w:val="center"/>
          </w:tcPr>
          <w:p w14:paraId="542182E9" w14:textId="77777777" w:rsidR="005D47BD" w:rsidRPr="00C16F3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>C 13.1, C 13.3</w:t>
            </w:r>
            <w:r>
              <w:rPr>
                <w:rFonts w:asciiTheme="minorHAnsi" w:hAnsiTheme="minorHAnsi"/>
                <w:color w:val="000000"/>
              </w:rPr>
              <w:t xml:space="preserve"> </w:t>
            </w:r>
          </w:p>
          <w:p w14:paraId="24A80B99" w14:textId="77777777" w:rsidR="005D47BD" w:rsidRPr="00093FEF" w:rsidRDefault="005D47BD" w:rsidP="005D47BD">
            <w:pPr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  <w:color w:val="000000"/>
              </w:rPr>
              <w:t>C 15.11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  <w:r w:rsidRPr="005B3D88">
              <w:rPr>
                <w:rFonts w:asciiTheme="minorHAnsi" w:hAnsiTheme="minorHAnsi"/>
                <w:color w:val="000000"/>
              </w:rPr>
              <w:t>T</w:t>
            </w:r>
            <w:r w:rsidRPr="00A23C7D">
              <w:rPr>
                <w:rFonts w:asciiTheme="minorHAnsi" w:hAnsiTheme="minorHAnsi"/>
                <w:color w:val="000000"/>
              </w:rPr>
              <w:t xml:space="preserve"> 96.</w:t>
            </w:r>
            <w:r>
              <w:rPr>
                <w:rFonts w:asciiTheme="minorHAnsi" w:hAnsiTheme="minorHAnsi"/>
                <w:color w:val="000000"/>
              </w:rPr>
              <w:t xml:space="preserve">10 </w:t>
            </w:r>
          </w:p>
        </w:tc>
        <w:tc>
          <w:tcPr>
            <w:tcW w:w="3044" w:type="dxa"/>
            <w:vAlign w:val="center"/>
          </w:tcPr>
          <w:p w14:paraId="5DD1B616" w14:textId="77777777" w:rsidR="005D47BD" w:rsidRPr="00C16F3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 xml:space="preserve">Preparación, teñido y acabado de textiles </w:t>
            </w:r>
          </w:p>
          <w:p w14:paraId="4340D2FD" w14:textId="77777777" w:rsidR="005D47BD" w:rsidRDefault="005D47BD" w:rsidP="005D47BD">
            <w:pPr>
              <w:spacing w:before="120" w:after="120"/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>Preparación, curtido y acabado de cuero; preparación y teñido de pieles.</w:t>
            </w:r>
          </w:p>
          <w:p w14:paraId="51434B19" w14:textId="37275CA9" w:rsidR="009C4CFC" w:rsidRPr="0080671B" w:rsidRDefault="009C4CFC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Preparation, dyeing and finishing of textiles.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Preparation, tanning and finishing of leather; preparation and dyeing of hides</w:t>
            </w:r>
          </w:p>
        </w:tc>
        <w:tc>
          <w:tcPr>
            <w:tcW w:w="1843" w:type="dxa"/>
            <w:vAlign w:val="center"/>
          </w:tcPr>
          <w:p w14:paraId="6A5BEB71" w14:textId="63644915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Subgrupo de tratamiento químico (incluida tinción de hilos y telas ) </w:t>
            </w:r>
          </w:p>
        </w:tc>
      </w:tr>
      <w:tr w:rsidR="005D47BD" w:rsidRPr="00093FEF" w14:paraId="1CF78720" w14:textId="19548E36" w:rsidTr="0080671B">
        <w:trPr>
          <w:cantSplit/>
        </w:trPr>
        <w:tc>
          <w:tcPr>
            <w:tcW w:w="1701" w:type="dxa"/>
            <w:vAlign w:val="center"/>
          </w:tcPr>
          <w:p w14:paraId="5A522F81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11</w:t>
            </w:r>
          </w:p>
        </w:tc>
        <w:tc>
          <w:tcPr>
            <w:tcW w:w="2268" w:type="dxa"/>
            <w:vAlign w:val="center"/>
          </w:tcPr>
          <w:p w14:paraId="1DF55A6E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C 16, C 31</w:t>
            </w:r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6B776291" w14:textId="77777777" w:rsidR="005D47BD" w:rsidRPr="0080671B" w:rsidRDefault="005D47BD" w:rsidP="005D47BD">
            <w:pPr>
              <w:spacing w:before="120" w:after="120"/>
              <w:rPr>
                <w:rFonts w:asciiTheme="minorHAnsi" w:hAnsiTheme="minorHAnsi"/>
                <w:lang w:val="en-US"/>
              </w:rPr>
            </w:pPr>
            <w:r w:rsidRPr="00C16F3D">
              <w:rPr>
                <w:rFonts w:asciiTheme="minorHAnsi" w:hAnsiTheme="minorHAnsi"/>
              </w:rPr>
              <w:t xml:space="preserve">Industria de la madera y el corcho. </w:t>
            </w:r>
            <w:r w:rsidRPr="0080671B">
              <w:rPr>
                <w:rFonts w:asciiTheme="minorHAnsi" w:hAnsiTheme="minorHAnsi"/>
                <w:lang w:val="en-US"/>
              </w:rPr>
              <w:t xml:space="preserve">Chapas, </w:t>
            </w:r>
            <w:proofErr w:type="spellStart"/>
            <w:r w:rsidRPr="0080671B">
              <w:rPr>
                <w:rFonts w:asciiTheme="minorHAnsi" w:hAnsiTheme="minorHAnsi"/>
                <w:lang w:val="en-US"/>
              </w:rPr>
              <w:t>aglomerados</w:t>
            </w:r>
            <w:proofErr w:type="spellEnd"/>
            <w:r w:rsidRPr="0080671B">
              <w:rPr>
                <w:rFonts w:asciiTheme="minorHAnsi" w:hAnsiTheme="minorHAnsi"/>
                <w:lang w:val="en-US"/>
              </w:rPr>
              <w:t xml:space="preserve"> y </w:t>
            </w:r>
            <w:proofErr w:type="spellStart"/>
            <w:r w:rsidRPr="0080671B">
              <w:rPr>
                <w:rFonts w:asciiTheme="minorHAnsi" w:hAnsiTheme="minorHAnsi"/>
                <w:lang w:val="en-US"/>
              </w:rPr>
              <w:t>otros</w:t>
            </w:r>
            <w:proofErr w:type="spellEnd"/>
            <w:r w:rsidRPr="0080671B">
              <w:rPr>
                <w:rFonts w:asciiTheme="minorHAnsi" w:hAnsiTheme="minorHAnsi"/>
                <w:lang w:val="en-US"/>
              </w:rPr>
              <w:t xml:space="preserve"> </w:t>
            </w:r>
          </w:p>
          <w:p w14:paraId="689AFD62" w14:textId="45CAD20F" w:rsidR="001A62C3" w:rsidRPr="00093FEF" w:rsidRDefault="001A62C3" w:rsidP="005D47BD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Manufacture of wood and cork.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Veneers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plywood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other</w:t>
            </w:r>
            <w:proofErr w:type="spellEnd"/>
          </w:p>
        </w:tc>
        <w:tc>
          <w:tcPr>
            <w:tcW w:w="1843" w:type="dxa"/>
          </w:tcPr>
          <w:p w14:paraId="5BE07074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A90658" w14:paraId="196C65CC" w14:textId="4C46ECE1" w:rsidTr="0080671B">
        <w:trPr>
          <w:cantSplit/>
        </w:trPr>
        <w:tc>
          <w:tcPr>
            <w:tcW w:w="1701" w:type="dxa"/>
            <w:vAlign w:val="center"/>
          </w:tcPr>
          <w:p w14:paraId="5F078707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12</w:t>
            </w:r>
          </w:p>
        </w:tc>
        <w:tc>
          <w:tcPr>
            <w:tcW w:w="2268" w:type="dxa"/>
            <w:vAlign w:val="center"/>
          </w:tcPr>
          <w:p w14:paraId="3ED3FE6B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C 17.1</w:t>
            </w:r>
          </w:p>
        </w:tc>
        <w:tc>
          <w:tcPr>
            <w:tcW w:w="3044" w:type="dxa"/>
            <w:vAlign w:val="center"/>
          </w:tcPr>
          <w:p w14:paraId="4BF06770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Fabricación de pasta papelera y papel</w:t>
            </w:r>
          </w:p>
          <w:p w14:paraId="65D437C5" w14:textId="339E358B" w:rsidR="00A438AA" w:rsidRPr="0080671B" w:rsidRDefault="00A438AA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of pulp and paper</w:t>
            </w:r>
          </w:p>
        </w:tc>
        <w:tc>
          <w:tcPr>
            <w:tcW w:w="1843" w:type="dxa"/>
          </w:tcPr>
          <w:p w14:paraId="57FA4C4D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093FEF" w14:paraId="2AACB590" w14:textId="384E1AA3" w:rsidTr="0080671B">
        <w:trPr>
          <w:cantSplit/>
        </w:trPr>
        <w:tc>
          <w:tcPr>
            <w:tcW w:w="1701" w:type="dxa"/>
            <w:vAlign w:val="center"/>
          </w:tcPr>
          <w:p w14:paraId="6E8A05CB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13</w:t>
            </w:r>
          </w:p>
        </w:tc>
        <w:tc>
          <w:tcPr>
            <w:tcW w:w="2268" w:type="dxa"/>
            <w:vAlign w:val="center"/>
          </w:tcPr>
          <w:p w14:paraId="400D2FE9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C 17.2, C 18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3EAAD3D1" w14:textId="77777777" w:rsidR="005D47BD" w:rsidRPr="0080671B" w:rsidRDefault="005D47BD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E654E">
              <w:rPr>
                <w:rFonts w:ascii="Calibri" w:hAnsi="Calibri"/>
              </w:rPr>
              <w:t xml:space="preserve">Manufactura de artículos de papel y cartón. </w:t>
            </w:r>
            <w:r w:rsidRPr="0080671B">
              <w:rPr>
                <w:rFonts w:ascii="Calibri" w:hAnsi="Calibri"/>
                <w:lang w:val="en-US"/>
              </w:rPr>
              <w:t xml:space="preserve">Artes </w:t>
            </w:r>
            <w:proofErr w:type="spellStart"/>
            <w:r w:rsidRPr="0080671B">
              <w:rPr>
                <w:rFonts w:ascii="Calibri" w:hAnsi="Calibri"/>
                <w:lang w:val="en-US"/>
              </w:rPr>
              <w:t>gráficas</w:t>
            </w:r>
            <w:proofErr w:type="spellEnd"/>
            <w:r w:rsidRPr="0080671B">
              <w:rPr>
                <w:rFonts w:ascii="Calibri" w:hAnsi="Calibri"/>
                <w:lang w:val="en-US"/>
              </w:rPr>
              <w:t xml:space="preserve"> y </w:t>
            </w:r>
            <w:proofErr w:type="spellStart"/>
            <w:r w:rsidRPr="0080671B">
              <w:rPr>
                <w:rFonts w:ascii="Calibri" w:hAnsi="Calibri"/>
                <w:lang w:val="en-US"/>
              </w:rPr>
              <w:t>servicios</w:t>
            </w:r>
            <w:proofErr w:type="spellEnd"/>
          </w:p>
          <w:p w14:paraId="54F3DE87" w14:textId="0F2EA239" w:rsidR="00D20FF0" w:rsidRPr="00093FEF" w:rsidRDefault="00D20FF0" w:rsidP="005D47BD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Manufacture of paper and paperboard products.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Graphic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arts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services</w:t>
            </w:r>
            <w:proofErr w:type="spellEnd"/>
          </w:p>
        </w:tc>
        <w:tc>
          <w:tcPr>
            <w:tcW w:w="1843" w:type="dxa"/>
          </w:tcPr>
          <w:p w14:paraId="2760B1F0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093FEF" w14:paraId="1D2E1402" w14:textId="43970C0B" w:rsidTr="0080671B">
        <w:trPr>
          <w:cantSplit/>
        </w:trPr>
        <w:tc>
          <w:tcPr>
            <w:tcW w:w="1701" w:type="dxa"/>
            <w:vAlign w:val="center"/>
          </w:tcPr>
          <w:p w14:paraId="3EBE2AF5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14</w:t>
            </w:r>
          </w:p>
        </w:tc>
        <w:tc>
          <w:tcPr>
            <w:tcW w:w="2268" w:type="dxa"/>
            <w:vAlign w:val="center"/>
          </w:tcPr>
          <w:p w14:paraId="2082C416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C 19</w:t>
            </w:r>
          </w:p>
        </w:tc>
        <w:tc>
          <w:tcPr>
            <w:tcW w:w="3044" w:type="dxa"/>
            <w:vAlign w:val="center"/>
          </w:tcPr>
          <w:p w14:paraId="10FC5340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Refino de petróleo. Coquerías</w:t>
            </w:r>
          </w:p>
          <w:p w14:paraId="53A9339E" w14:textId="0BA61EB7" w:rsidR="00F13A7D" w:rsidRPr="00093FEF" w:rsidRDefault="00F13A7D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Petroleum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refining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Coke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ovens</w:t>
            </w:r>
            <w:proofErr w:type="spellEnd"/>
          </w:p>
        </w:tc>
        <w:tc>
          <w:tcPr>
            <w:tcW w:w="1843" w:type="dxa"/>
          </w:tcPr>
          <w:p w14:paraId="14B5E342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093FEF" w14:paraId="24AC0F46" w14:textId="20DC059D" w:rsidTr="0080671B">
        <w:trPr>
          <w:cantSplit/>
        </w:trPr>
        <w:tc>
          <w:tcPr>
            <w:tcW w:w="1701" w:type="dxa"/>
            <w:vAlign w:val="center"/>
          </w:tcPr>
          <w:p w14:paraId="0BC261E1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15</w:t>
            </w:r>
          </w:p>
        </w:tc>
        <w:tc>
          <w:tcPr>
            <w:tcW w:w="2268" w:type="dxa"/>
            <w:vAlign w:val="center"/>
          </w:tcPr>
          <w:p w14:paraId="3B319D5A" w14:textId="77777777" w:rsidR="005D47BD" w:rsidRDefault="005D47BD" w:rsidP="005D47BD">
            <w:pPr>
              <w:rPr>
                <w:rFonts w:ascii="Calibri" w:hAnsi="Calibri"/>
                <w:lang w:val="es-ES"/>
              </w:rPr>
            </w:pPr>
            <w:r w:rsidRPr="0076372C">
              <w:rPr>
                <w:rFonts w:ascii="Calibri" w:hAnsi="Calibri"/>
                <w:lang w:val="es-ES"/>
              </w:rPr>
              <w:t>C 24.46, C 26.6</w:t>
            </w:r>
            <w:r>
              <w:rPr>
                <w:rFonts w:ascii="Calibri" w:hAnsi="Calibri"/>
                <w:lang w:val="es-ES"/>
              </w:rPr>
              <w:t xml:space="preserve">, </w:t>
            </w:r>
          </w:p>
          <w:p w14:paraId="796E4A67" w14:textId="77777777" w:rsidR="005D47BD" w:rsidRPr="003C5A10" w:rsidRDefault="005D47BD" w:rsidP="005D47BD">
            <w:pPr>
              <w:rPr>
                <w:rFonts w:ascii="Calibri" w:hAnsi="Calibri"/>
              </w:rPr>
            </w:pPr>
            <w:r w:rsidRPr="003C5A10">
              <w:rPr>
                <w:rFonts w:ascii="Calibri" w:hAnsi="Calibri"/>
              </w:rPr>
              <w:t xml:space="preserve">D 35.11 </w:t>
            </w:r>
          </w:p>
        </w:tc>
        <w:tc>
          <w:tcPr>
            <w:tcW w:w="3044" w:type="dxa"/>
            <w:vAlign w:val="center"/>
          </w:tcPr>
          <w:p w14:paraId="729C5866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Fabricación y manipulación de combustible nuclear, material radiactivo y equipos que lo usen</w:t>
            </w:r>
          </w:p>
          <w:p w14:paraId="172940EA" w14:textId="071D77A8" w:rsidR="004C4547" w:rsidRPr="0080671B" w:rsidRDefault="004C4547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and processing of nuclear fuel, radioactive material and equipment that use it</w:t>
            </w:r>
          </w:p>
        </w:tc>
        <w:tc>
          <w:tcPr>
            <w:tcW w:w="1843" w:type="dxa"/>
            <w:vAlign w:val="center"/>
          </w:tcPr>
          <w:p w14:paraId="33D01913" w14:textId="515EBADA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>D 35.11 únicamente cuando la producción de energía eléctrica sea de origen nuclear</w:t>
            </w:r>
          </w:p>
        </w:tc>
      </w:tr>
      <w:tr w:rsidR="005D47BD" w:rsidRPr="00093FEF" w14:paraId="53FE1817" w14:textId="3A332BF1" w:rsidTr="0080671B">
        <w:trPr>
          <w:cantSplit/>
        </w:trPr>
        <w:tc>
          <w:tcPr>
            <w:tcW w:w="1701" w:type="dxa"/>
            <w:vAlign w:val="center"/>
          </w:tcPr>
          <w:p w14:paraId="77D2C818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lastRenderedPageBreak/>
              <w:t>16</w:t>
            </w:r>
          </w:p>
        </w:tc>
        <w:tc>
          <w:tcPr>
            <w:tcW w:w="2268" w:type="dxa"/>
            <w:vAlign w:val="center"/>
          </w:tcPr>
          <w:p w14:paraId="6C532E7C" w14:textId="77777777" w:rsidR="005D47BD" w:rsidRDefault="005D47BD" w:rsidP="005D47BD">
            <w:pPr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C 20.11</w:t>
            </w:r>
            <w:r>
              <w:rPr>
                <w:rFonts w:ascii="Calibri" w:hAnsi="Calibri"/>
              </w:rPr>
              <w:t xml:space="preserve">, </w:t>
            </w:r>
            <w:r w:rsidRPr="001E654E">
              <w:rPr>
                <w:rFonts w:ascii="Calibri" w:hAnsi="Calibri"/>
              </w:rPr>
              <w:t>C 20.13</w:t>
            </w:r>
          </w:p>
          <w:p w14:paraId="4E2B4F4B" w14:textId="77777777" w:rsidR="005D47BD" w:rsidRPr="0076372C" w:rsidRDefault="005D47BD" w:rsidP="005D47BD">
            <w:pPr>
              <w:rPr>
                <w:rFonts w:ascii="Calibri" w:hAnsi="Calibri"/>
                <w:lang w:val="es-ES"/>
              </w:rPr>
            </w:pPr>
            <w:r w:rsidRPr="001E654E">
              <w:rPr>
                <w:rFonts w:ascii="Calibri" w:hAnsi="Calibri"/>
              </w:rPr>
              <w:t>C 20.15</w:t>
            </w:r>
            <w:r>
              <w:rPr>
                <w:rFonts w:ascii="Calibri" w:hAnsi="Calibri"/>
              </w:rPr>
              <w:t xml:space="preserve">, </w:t>
            </w:r>
            <w:r w:rsidRPr="009D3A21">
              <w:rPr>
                <w:rFonts w:ascii="Calibri" w:hAnsi="Calibri"/>
                <w:lang w:val="es-ES"/>
              </w:rPr>
              <w:t xml:space="preserve">C 20.59 </w:t>
            </w:r>
          </w:p>
        </w:tc>
        <w:tc>
          <w:tcPr>
            <w:tcW w:w="3044" w:type="dxa"/>
            <w:vAlign w:val="center"/>
          </w:tcPr>
          <w:p w14:paraId="252EA8EC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 xml:space="preserve">Química inorgánica, básica y derivados </w:t>
            </w:r>
          </w:p>
          <w:p w14:paraId="6E8DE103" w14:textId="38303324" w:rsidR="00D478B9" w:rsidRPr="00093FEF" w:rsidRDefault="00D478B9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Inorganic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basic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chemicals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derivatives</w:t>
            </w:r>
          </w:p>
        </w:tc>
        <w:tc>
          <w:tcPr>
            <w:tcW w:w="1843" w:type="dxa"/>
            <w:vAlign w:val="center"/>
          </w:tcPr>
          <w:p w14:paraId="582981DC" w14:textId="4B67AF6F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>Incluye fertilizantes</w:t>
            </w:r>
          </w:p>
        </w:tc>
      </w:tr>
      <w:tr w:rsidR="005D47BD" w:rsidRPr="00093FEF" w14:paraId="5B837AF8" w14:textId="63C21F59" w:rsidTr="0080671B">
        <w:trPr>
          <w:cantSplit/>
        </w:trPr>
        <w:tc>
          <w:tcPr>
            <w:tcW w:w="1701" w:type="dxa"/>
            <w:vAlign w:val="center"/>
          </w:tcPr>
          <w:p w14:paraId="55EF08B0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17</w:t>
            </w:r>
          </w:p>
        </w:tc>
        <w:tc>
          <w:tcPr>
            <w:tcW w:w="2268" w:type="dxa"/>
            <w:vAlign w:val="center"/>
          </w:tcPr>
          <w:p w14:paraId="4E2D3C13" w14:textId="77777777" w:rsidR="005D47BD" w:rsidRPr="001E654E" w:rsidRDefault="005D47BD" w:rsidP="005D47BD">
            <w:pPr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C 20.12</w:t>
            </w:r>
            <w:r>
              <w:rPr>
                <w:rFonts w:ascii="Calibri" w:hAnsi="Calibri"/>
              </w:rPr>
              <w:t xml:space="preserve">, </w:t>
            </w:r>
            <w:r w:rsidRPr="001E654E">
              <w:rPr>
                <w:rFonts w:ascii="Calibri" w:hAnsi="Calibri"/>
              </w:rPr>
              <w:t xml:space="preserve">C 20.14 </w:t>
            </w:r>
          </w:p>
          <w:p w14:paraId="38669392" w14:textId="77777777" w:rsidR="005D47BD" w:rsidRDefault="005D47BD" w:rsidP="005D47BD">
            <w:pPr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C 20.16</w:t>
            </w:r>
            <w:r>
              <w:rPr>
                <w:rFonts w:ascii="Calibri" w:hAnsi="Calibri"/>
              </w:rPr>
              <w:t xml:space="preserve">, </w:t>
            </w:r>
            <w:r w:rsidRPr="001E654E">
              <w:rPr>
                <w:rFonts w:ascii="Calibri" w:hAnsi="Calibri"/>
              </w:rPr>
              <w:t>C 20.17</w:t>
            </w:r>
          </w:p>
          <w:p w14:paraId="52382CBE" w14:textId="77777777" w:rsidR="005D47BD" w:rsidRDefault="005D47BD" w:rsidP="005D47BD">
            <w:pPr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>C 20.2</w:t>
            </w:r>
            <w:r>
              <w:rPr>
                <w:rFonts w:ascii="Calibri" w:hAnsi="Calibri"/>
              </w:rPr>
              <w:t xml:space="preserve">, </w:t>
            </w:r>
            <w:r w:rsidRPr="001E654E">
              <w:rPr>
                <w:rFonts w:ascii="Calibri" w:hAnsi="Calibri"/>
              </w:rPr>
              <w:t>C 20.3</w:t>
            </w:r>
          </w:p>
          <w:p w14:paraId="501953A8" w14:textId="77777777" w:rsidR="005D47BD" w:rsidRPr="0076372C" w:rsidRDefault="005D47BD" w:rsidP="005D47BD">
            <w:pPr>
              <w:rPr>
                <w:rFonts w:ascii="Calibri" w:hAnsi="Calibri"/>
                <w:lang w:val="es-ES"/>
              </w:rPr>
            </w:pPr>
            <w:r w:rsidRPr="001E654E">
              <w:rPr>
                <w:rFonts w:ascii="Calibri" w:hAnsi="Calibri"/>
              </w:rPr>
              <w:t>C 20.4</w:t>
            </w:r>
            <w:r>
              <w:rPr>
                <w:rFonts w:ascii="Calibri" w:hAnsi="Calibri"/>
              </w:rPr>
              <w:t xml:space="preserve">, </w:t>
            </w:r>
            <w:r w:rsidRPr="0076372C">
              <w:rPr>
                <w:rFonts w:ascii="Calibri" w:hAnsi="Calibri"/>
                <w:lang w:val="es-ES"/>
              </w:rPr>
              <w:t xml:space="preserve">C20.51 </w:t>
            </w:r>
          </w:p>
          <w:p w14:paraId="76AB3DAD" w14:textId="77777777" w:rsidR="005D47BD" w:rsidRPr="00093FEF" w:rsidRDefault="005D47BD" w:rsidP="005D47BD">
            <w:pPr>
              <w:rPr>
                <w:rFonts w:ascii="Calibri" w:hAnsi="Calibri"/>
              </w:rPr>
            </w:pPr>
            <w:r w:rsidRPr="00745360">
              <w:rPr>
                <w:rFonts w:ascii="Calibri" w:hAnsi="Calibri"/>
                <w:lang w:val="es-ES"/>
              </w:rPr>
              <w:t>C 20.59</w:t>
            </w:r>
            <w:r>
              <w:rPr>
                <w:rFonts w:ascii="Calibri" w:hAnsi="Calibri"/>
                <w:lang w:val="es-ES"/>
              </w:rPr>
              <w:t>,</w:t>
            </w:r>
            <w:r w:rsidRPr="00745360">
              <w:rPr>
                <w:rFonts w:ascii="Calibri" w:hAnsi="Calibri"/>
                <w:lang w:val="es-ES"/>
              </w:rPr>
              <w:t xml:space="preserve"> </w:t>
            </w:r>
            <w:r w:rsidRPr="001E654E">
              <w:rPr>
                <w:rFonts w:ascii="Calibri" w:hAnsi="Calibri"/>
              </w:rPr>
              <w:t>C 20.6</w:t>
            </w:r>
          </w:p>
        </w:tc>
        <w:tc>
          <w:tcPr>
            <w:tcW w:w="3044" w:type="dxa"/>
            <w:vAlign w:val="center"/>
          </w:tcPr>
          <w:p w14:paraId="04005B87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1E654E">
              <w:rPr>
                <w:rFonts w:ascii="Calibri" w:hAnsi="Calibri"/>
              </w:rPr>
              <w:t xml:space="preserve">Química orgánica, básica y derivados </w:t>
            </w:r>
          </w:p>
          <w:p w14:paraId="226A1A66" w14:textId="4B4BA245" w:rsidR="00A776BE" w:rsidRPr="00093FEF" w:rsidRDefault="00A776BE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Organic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basic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chemicals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derivatives</w:t>
            </w:r>
          </w:p>
        </w:tc>
        <w:tc>
          <w:tcPr>
            <w:tcW w:w="1843" w:type="dxa"/>
          </w:tcPr>
          <w:p w14:paraId="293973FF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093FEF" w14:paraId="6C48879E" w14:textId="4D622D3D" w:rsidTr="0080671B">
        <w:trPr>
          <w:cantSplit/>
        </w:trPr>
        <w:tc>
          <w:tcPr>
            <w:tcW w:w="1701" w:type="dxa"/>
            <w:tcBorders>
              <w:top w:val="nil"/>
            </w:tcBorders>
            <w:vAlign w:val="center"/>
          </w:tcPr>
          <w:p w14:paraId="0CA93726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5644C6">
              <w:rPr>
                <w:rFonts w:ascii="Calibri" w:hAnsi="Calibri"/>
              </w:rPr>
              <w:t>18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52B5568A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5644C6">
              <w:rPr>
                <w:rFonts w:ascii="Calibri" w:hAnsi="Calibri"/>
              </w:rPr>
              <w:t>C 21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tcBorders>
              <w:top w:val="nil"/>
            </w:tcBorders>
            <w:vAlign w:val="center"/>
          </w:tcPr>
          <w:p w14:paraId="146998BB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5644C6">
              <w:rPr>
                <w:rFonts w:ascii="Calibri" w:hAnsi="Calibri"/>
              </w:rPr>
              <w:t>Farmacéuticos, biocidas y medicamentos.</w:t>
            </w:r>
          </w:p>
          <w:p w14:paraId="11C5CCA5" w14:textId="3391995E" w:rsidR="002F4611" w:rsidRPr="00093FEF" w:rsidRDefault="002F4611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Pharmaceuticals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biocides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drugs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4A6E507B" w14:textId="051257ED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Incluye procedimientos biológicos (biotecnología) </w:t>
            </w:r>
          </w:p>
        </w:tc>
      </w:tr>
      <w:tr w:rsidR="005D47BD" w:rsidRPr="00093FEF" w14:paraId="5F2F2EFA" w14:textId="2BC3DF63" w:rsidTr="0080671B">
        <w:trPr>
          <w:cantSplit/>
        </w:trPr>
        <w:tc>
          <w:tcPr>
            <w:tcW w:w="1701" w:type="dxa"/>
            <w:vAlign w:val="center"/>
          </w:tcPr>
          <w:p w14:paraId="3587A2A6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5644C6">
              <w:rPr>
                <w:rFonts w:ascii="Calibri" w:hAnsi="Calibri"/>
              </w:rPr>
              <w:t>19</w:t>
            </w:r>
          </w:p>
        </w:tc>
        <w:tc>
          <w:tcPr>
            <w:tcW w:w="2268" w:type="dxa"/>
            <w:vAlign w:val="center"/>
          </w:tcPr>
          <w:p w14:paraId="2F7783A9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5644C6">
              <w:rPr>
                <w:rFonts w:ascii="Calibri" w:hAnsi="Calibri"/>
              </w:rPr>
              <w:t>C 20.5</w:t>
            </w:r>
            <w:r>
              <w:rPr>
                <w:rFonts w:ascii="Calibri" w:hAnsi="Calibri"/>
              </w:rPr>
              <w:t xml:space="preserve">9 </w:t>
            </w:r>
          </w:p>
        </w:tc>
        <w:tc>
          <w:tcPr>
            <w:tcW w:w="3044" w:type="dxa"/>
            <w:vAlign w:val="center"/>
          </w:tcPr>
          <w:p w14:paraId="2DC1BBAE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5644C6">
              <w:rPr>
                <w:rFonts w:ascii="Calibri" w:hAnsi="Calibri"/>
              </w:rPr>
              <w:t>Explosivos</w:t>
            </w:r>
          </w:p>
          <w:p w14:paraId="1702BD91" w14:textId="479FDCEE" w:rsidR="000F5726" w:rsidRPr="00093FEF" w:rsidRDefault="000F5726" w:rsidP="005D47BD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Explosives</w:t>
            </w:r>
          </w:p>
        </w:tc>
        <w:tc>
          <w:tcPr>
            <w:tcW w:w="1843" w:type="dxa"/>
            <w:vAlign w:val="center"/>
          </w:tcPr>
          <w:p w14:paraId="145DACF6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A90658" w14:paraId="24426DE1" w14:textId="68C12498" w:rsidTr="0080671B">
        <w:trPr>
          <w:cantSplit/>
        </w:trPr>
        <w:tc>
          <w:tcPr>
            <w:tcW w:w="1701" w:type="dxa"/>
            <w:vAlign w:val="center"/>
          </w:tcPr>
          <w:p w14:paraId="302A1BB7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>20</w:t>
            </w:r>
          </w:p>
        </w:tc>
        <w:tc>
          <w:tcPr>
            <w:tcW w:w="2268" w:type="dxa"/>
            <w:vAlign w:val="center"/>
          </w:tcPr>
          <w:p w14:paraId="5A760EB9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>C 22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0D60FA7E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 xml:space="preserve">Fabricación de productos de caucho y de plástico </w:t>
            </w:r>
          </w:p>
          <w:p w14:paraId="7E1FC7D7" w14:textId="51370212" w:rsidR="0082638F" w:rsidRPr="0080671B" w:rsidRDefault="0082638F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of rubber and plastic products</w:t>
            </w:r>
          </w:p>
        </w:tc>
        <w:tc>
          <w:tcPr>
            <w:tcW w:w="1843" w:type="dxa"/>
            <w:vAlign w:val="center"/>
          </w:tcPr>
          <w:p w14:paraId="54A5C325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A90658" w14:paraId="1271FFDE" w14:textId="763C39CE" w:rsidTr="0080671B">
        <w:trPr>
          <w:cantSplit/>
        </w:trPr>
        <w:tc>
          <w:tcPr>
            <w:tcW w:w="1701" w:type="dxa"/>
            <w:vAlign w:val="center"/>
          </w:tcPr>
          <w:p w14:paraId="237E246F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>21</w:t>
            </w:r>
          </w:p>
        </w:tc>
        <w:tc>
          <w:tcPr>
            <w:tcW w:w="2268" w:type="dxa"/>
            <w:vAlign w:val="center"/>
          </w:tcPr>
          <w:p w14:paraId="39488C0B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>C 23.1</w:t>
            </w:r>
          </w:p>
        </w:tc>
        <w:tc>
          <w:tcPr>
            <w:tcW w:w="3044" w:type="dxa"/>
            <w:vAlign w:val="center"/>
          </w:tcPr>
          <w:p w14:paraId="0EA898C1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 xml:space="preserve">Fabricación de vidrio, productos y fibra de vidrio </w:t>
            </w:r>
          </w:p>
          <w:p w14:paraId="2F31540B" w14:textId="2AA8C8E9" w:rsidR="007C1907" w:rsidRPr="0080671B" w:rsidRDefault="007C1907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of glass and glass products and glass fibre</w:t>
            </w:r>
          </w:p>
        </w:tc>
        <w:tc>
          <w:tcPr>
            <w:tcW w:w="1843" w:type="dxa"/>
            <w:vAlign w:val="center"/>
          </w:tcPr>
          <w:p w14:paraId="7F828C18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A90658" w14:paraId="2002D015" w14:textId="4E456316" w:rsidTr="0080671B">
        <w:trPr>
          <w:cantSplit/>
        </w:trPr>
        <w:tc>
          <w:tcPr>
            <w:tcW w:w="1701" w:type="dxa"/>
            <w:vAlign w:val="center"/>
          </w:tcPr>
          <w:p w14:paraId="3A71A145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>22</w:t>
            </w:r>
          </w:p>
        </w:tc>
        <w:tc>
          <w:tcPr>
            <w:tcW w:w="2268" w:type="dxa"/>
            <w:vAlign w:val="center"/>
          </w:tcPr>
          <w:p w14:paraId="3444A1B1" w14:textId="77777777" w:rsidR="005D47BD" w:rsidRPr="008858D7" w:rsidRDefault="005D47BD" w:rsidP="005D47BD">
            <w:pPr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 xml:space="preserve">C 23.2, C 23.3 </w:t>
            </w:r>
          </w:p>
          <w:p w14:paraId="47FBE408" w14:textId="77777777" w:rsidR="005D47BD" w:rsidRPr="0076372C" w:rsidRDefault="005D47BD" w:rsidP="005D47BD">
            <w:pPr>
              <w:spacing w:before="120" w:after="120"/>
              <w:rPr>
                <w:rFonts w:ascii="Calibri" w:hAnsi="Calibri"/>
                <w:lang w:val="es-ES"/>
              </w:rPr>
            </w:pPr>
            <w:r w:rsidRPr="0076372C">
              <w:rPr>
                <w:rFonts w:ascii="Calibri" w:hAnsi="Calibri"/>
                <w:lang w:val="es-ES"/>
              </w:rPr>
              <w:t xml:space="preserve">C 23.4 </w:t>
            </w:r>
          </w:p>
        </w:tc>
        <w:tc>
          <w:tcPr>
            <w:tcW w:w="3044" w:type="dxa"/>
            <w:vAlign w:val="center"/>
          </w:tcPr>
          <w:p w14:paraId="7F77C7C4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8858D7">
              <w:rPr>
                <w:rFonts w:ascii="Calibri" w:hAnsi="Calibri"/>
              </w:rPr>
              <w:t>Fabricación de productos cerámicos (domésticos, sanitarios, aislantes, técnicos y refractarios)</w:t>
            </w:r>
          </w:p>
          <w:p w14:paraId="2567F3DB" w14:textId="23DFB082" w:rsidR="00160B52" w:rsidRPr="0080671B" w:rsidRDefault="00160B52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of ceramic products (household, sanitary, insulating, technical and refractory)</w:t>
            </w:r>
          </w:p>
        </w:tc>
        <w:tc>
          <w:tcPr>
            <w:tcW w:w="1843" w:type="dxa"/>
            <w:vAlign w:val="center"/>
          </w:tcPr>
          <w:p w14:paraId="56F73242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A90658" w14:paraId="2641EEF9" w14:textId="64500410" w:rsidTr="0080671B">
        <w:trPr>
          <w:cantSplit/>
        </w:trPr>
        <w:tc>
          <w:tcPr>
            <w:tcW w:w="1701" w:type="dxa"/>
            <w:vAlign w:val="center"/>
          </w:tcPr>
          <w:p w14:paraId="26F57FF6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23</w:t>
            </w:r>
          </w:p>
        </w:tc>
        <w:tc>
          <w:tcPr>
            <w:tcW w:w="2268" w:type="dxa"/>
            <w:vAlign w:val="center"/>
          </w:tcPr>
          <w:p w14:paraId="333ABB0A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C 23.5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7D8AC8FF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Fabricación de cemento, cal y yeso</w:t>
            </w:r>
          </w:p>
          <w:p w14:paraId="6F262AB9" w14:textId="599C9304" w:rsidR="00F83FFA" w:rsidRPr="0080671B" w:rsidRDefault="00F83FFA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of cement, lime and plaster</w:t>
            </w:r>
          </w:p>
        </w:tc>
        <w:tc>
          <w:tcPr>
            <w:tcW w:w="1843" w:type="dxa"/>
            <w:vAlign w:val="center"/>
          </w:tcPr>
          <w:p w14:paraId="6CB8BDD7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093FEF" w14:paraId="5BC2461C" w14:textId="0657CDC1" w:rsidTr="0080671B">
        <w:trPr>
          <w:cantSplit/>
        </w:trPr>
        <w:tc>
          <w:tcPr>
            <w:tcW w:w="1701" w:type="dxa"/>
            <w:vAlign w:val="center"/>
          </w:tcPr>
          <w:p w14:paraId="4A79925C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24</w:t>
            </w:r>
          </w:p>
        </w:tc>
        <w:tc>
          <w:tcPr>
            <w:tcW w:w="2268" w:type="dxa"/>
            <w:vAlign w:val="center"/>
          </w:tcPr>
          <w:p w14:paraId="34F0AD56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C 23.6, C 23.7</w:t>
            </w:r>
          </w:p>
          <w:p w14:paraId="103694E3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C 23.9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2300C350" w14:textId="77777777" w:rsidR="005D47BD" w:rsidRPr="0080671B" w:rsidRDefault="005D47BD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77737B">
              <w:rPr>
                <w:rFonts w:ascii="Calibri" w:hAnsi="Calibri"/>
              </w:rPr>
              <w:t xml:space="preserve">Fabricación de elementos de cemento, cal, yeso y hormigón. Piedra y minerales no metálicos. </w:t>
            </w:r>
            <w:proofErr w:type="spellStart"/>
            <w:r w:rsidRPr="0080671B">
              <w:rPr>
                <w:rFonts w:ascii="Calibri" w:hAnsi="Calibri"/>
                <w:lang w:val="en-US"/>
              </w:rPr>
              <w:t>Fibrocemento</w:t>
            </w:r>
            <w:proofErr w:type="spellEnd"/>
          </w:p>
          <w:p w14:paraId="18FA775F" w14:textId="28C7048B" w:rsidR="00CD33B3" w:rsidRPr="00093FEF" w:rsidRDefault="00CD33B3" w:rsidP="005D47BD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Manufacture of articles of concrete, plaster, lime and cement. Stone and non-metallic minerals. 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Asbestos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cement</w:t>
            </w:r>
            <w:proofErr w:type="spellEnd"/>
          </w:p>
        </w:tc>
        <w:tc>
          <w:tcPr>
            <w:tcW w:w="1843" w:type="dxa"/>
            <w:vAlign w:val="center"/>
          </w:tcPr>
          <w:p w14:paraId="717D2746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A90658" w14:paraId="3D40295C" w14:textId="6958912D" w:rsidTr="0080671B">
        <w:trPr>
          <w:cantSplit/>
        </w:trPr>
        <w:tc>
          <w:tcPr>
            <w:tcW w:w="1701" w:type="dxa"/>
            <w:vAlign w:val="center"/>
          </w:tcPr>
          <w:p w14:paraId="47088EC4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25</w:t>
            </w:r>
          </w:p>
        </w:tc>
        <w:tc>
          <w:tcPr>
            <w:tcW w:w="2268" w:type="dxa"/>
            <w:vAlign w:val="center"/>
          </w:tcPr>
          <w:p w14:paraId="2E59D2F1" w14:textId="77777777" w:rsidR="005D47BD" w:rsidRPr="0077737B" w:rsidRDefault="005D47BD" w:rsidP="005D47BD">
            <w:pPr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 xml:space="preserve">C 24 (excepto </w:t>
            </w:r>
          </w:p>
          <w:p w14:paraId="46FE23F1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C 24.46)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7E734FD7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Primera transformación y fundición de metales</w:t>
            </w:r>
          </w:p>
          <w:p w14:paraId="1EB5BDD4" w14:textId="33304518" w:rsidR="002C622E" w:rsidRPr="0080671B" w:rsidRDefault="002C622E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First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processing and casting of metals</w:t>
            </w:r>
          </w:p>
        </w:tc>
        <w:tc>
          <w:tcPr>
            <w:tcW w:w="1843" w:type="dxa"/>
            <w:vAlign w:val="center"/>
          </w:tcPr>
          <w:p w14:paraId="05C66928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093FEF" w14:paraId="1DEBCFC7" w14:textId="27BCD609" w:rsidTr="0080671B">
        <w:trPr>
          <w:cantSplit/>
        </w:trPr>
        <w:tc>
          <w:tcPr>
            <w:tcW w:w="1701" w:type="dxa"/>
            <w:vAlign w:val="center"/>
          </w:tcPr>
          <w:p w14:paraId="617F82DD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26</w:t>
            </w:r>
          </w:p>
        </w:tc>
        <w:tc>
          <w:tcPr>
            <w:tcW w:w="2268" w:type="dxa"/>
            <w:vAlign w:val="center"/>
          </w:tcPr>
          <w:p w14:paraId="73CC4D52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4537D2">
              <w:rPr>
                <w:rFonts w:ascii="Calibri" w:hAnsi="Calibri"/>
                <w:lang w:val="en-GB"/>
              </w:rPr>
              <w:t>C 25.51</w:t>
            </w:r>
            <w:r>
              <w:rPr>
                <w:rFonts w:ascii="Calibri" w:hAnsi="Calibri"/>
                <w:lang w:val="en-GB"/>
              </w:rPr>
              <w:t>,</w:t>
            </w:r>
            <w:r w:rsidRPr="004537D2">
              <w:rPr>
                <w:rFonts w:ascii="Calibri" w:hAnsi="Calibri"/>
                <w:lang w:val="en-GB"/>
              </w:rPr>
              <w:t xml:space="preserve"> C 25.52 </w:t>
            </w:r>
          </w:p>
          <w:p w14:paraId="7FBF3859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044" w:type="dxa"/>
            <w:vAlign w:val="center"/>
          </w:tcPr>
          <w:p w14:paraId="44BA686C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Tratamientos y revestimientos de metales</w:t>
            </w:r>
          </w:p>
          <w:p w14:paraId="65E1AE62" w14:textId="5B391C76" w:rsidR="00DF06AE" w:rsidRPr="00093FEF" w:rsidRDefault="00DF06AE" w:rsidP="005D47BD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Treatment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coating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of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metals</w:t>
            </w:r>
            <w:proofErr w:type="spellEnd"/>
          </w:p>
        </w:tc>
        <w:tc>
          <w:tcPr>
            <w:tcW w:w="1843" w:type="dxa"/>
            <w:vAlign w:val="center"/>
          </w:tcPr>
          <w:p w14:paraId="126BDB15" w14:textId="4EC076DD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>Incluye operaciones de naturaleza química</w:t>
            </w:r>
          </w:p>
        </w:tc>
      </w:tr>
      <w:tr w:rsidR="005D47BD" w:rsidRPr="00A90658" w14:paraId="78173BE5" w14:textId="489CEC01" w:rsidTr="0080671B">
        <w:trPr>
          <w:cantSplit/>
        </w:trPr>
        <w:tc>
          <w:tcPr>
            <w:tcW w:w="1701" w:type="dxa"/>
            <w:vAlign w:val="center"/>
          </w:tcPr>
          <w:p w14:paraId="7A8EC787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lastRenderedPageBreak/>
              <w:t>27</w:t>
            </w:r>
          </w:p>
        </w:tc>
        <w:tc>
          <w:tcPr>
            <w:tcW w:w="2268" w:type="dxa"/>
            <w:vAlign w:val="center"/>
          </w:tcPr>
          <w:p w14:paraId="528975C3" w14:textId="77777777" w:rsidR="005D47BD" w:rsidRPr="0077737B" w:rsidRDefault="005D47BD" w:rsidP="005D47BD">
            <w:pPr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 xml:space="preserve">C 25 (excepto </w:t>
            </w:r>
          </w:p>
          <w:p w14:paraId="7E778D15" w14:textId="77777777" w:rsidR="005D47BD" w:rsidRDefault="005D47BD" w:rsidP="005D47BD">
            <w:pPr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C 25.</w:t>
            </w:r>
            <w:r>
              <w:rPr>
                <w:rFonts w:ascii="Calibri" w:hAnsi="Calibri"/>
              </w:rPr>
              <w:t>5</w:t>
            </w:r>
            <w:r w:rsidRPr="0077737B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 xml:space="preserve"> y C25.52</w:t>
            </w:r>
            <w:r w:rsidRPr="0077737B">
              <w:rPr>
                <w:rFonts w:ascii="Calibri" w:hAnsi="Calibri"/>
              </w:rPr>
              <w:t>)</w:t>
            </w:r>
          </w:p>
          <w:p w14:paraId="4B6C5743" w14:textId="77777777" w:rsidR="005D47BD" w:rsidRPr="00093FEF" w:rsidRDefault="005D47BD" w:rsidP="005D47BD">
            <w:pPr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C 33.11</w:t>
            </w:r>
          </w:p>
        </w:tc>
        <w:tc>
          <w:tcPr>
            <w:tcW w:w="3044" w:type="dxa"/>
            <w:vAlign w:val="center"/>
          </w:tcPr>
          <w:p w14:paraId="02494DD0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Fabricación de productos metálicos. Incluye reparación de productos metálicos</w:t>
            </w:r>
          </w:p>
          <w:p w14:paraId="165C9044" w14:textId="68D99906" w:rsidR="00D5456D" w:rsidRPr="0080671B" w:rsidRDefault="00D5456D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of metal products. Includes repair of metal products</w:t>
            </w:r>
          </w:p>
        </w:tc>
        <w:tc>
          <w:tcPr>
            <w:tcW w:w="1843" w:type="dxa"/>
            <w:vAlign w:val="center"/>
          </w:tcPr>
          <w:p w14:paraId="4716B589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5D47BD" w:rsidRPr="00093FEF" w14:paraId="5EDE4728" w14:textId="4D3F1412" w:rsidTr="0080671B">
        <w:trPr>
          <w:cantSplit/>
        </w:trPr>
        <w:tc>
          <w:tcPr>
            <w:tcW w:w="1701" w:type="dxa"/>
            <w:vAlign w:val="center"/>
          </w:tcPr>
          <w:p w14:paraId="2E61AD10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28</w:t>
            </w:r>
          </w:p>
        </w:tc>
        <w:tc>
          <w:tcPr>
            <w:tcW w:w="2268" w:type="dxa"/>
            <w:vAlign w:val="center"/>
          </w:tcPr>
          <w:p w14:paraId="743915CD" w14:textId="77777777" w:rsidR="005D47BD" w:rsidRPr="00093FEF" w:rsidRDefault="005D47BD" w:rsidP="005D47BD">
            <w:pPr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>C 28</w:t>
            </w:r>
            <w:r>
              <w:rPr>
                <w:rFonts w:ascii="Calibri" w:hAnsi="Calibri"/>
              </w:rPr>
              <w:t xml:space="preserve">, </w:t>
            </w:r>
            <w:r w:rsidRPr="0077737B">
              <w:rPr>
                <w:rFonts w:ascii="Calibri" w:hAnsi="Calibri"/>
              </w:rPr>
              <w:t>C 33.12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4D065541" w14:textId="77777777" w:rsidR="005D47BD" w:rsidRPr="0077737B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77737B">
              <w:rPr>
                <w:rFonts w:ascii="Calibri" w:hAnsi="Calibri"/>
              </w:rPr>
              <w:t xml:space="preserve">Fabricación de maquinaria, equipo y material mecánico. </w:t>
            </w:r>
          </w:p>
          <w:p w14:paraId="19486775" w14:textId="77777777" w:rsidR="005D47BD" w:rsidRPr="0080671B" w:rsidRDefault="005D47BD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proofErr w:type="spellStart"/>
            <w:r w:rsidRPr="0080671B">
              <w:rPr>
                <w:rFonts w:ascii="Calibri" w:hAnsi="Calibri"/>
                <w:lang w:val="en-US"/>
              </w:rPr>
              <w:t>Incluye</w:t>
            </w:r>
            <w:proofErr w:type="spellEnd"/>
            <w:r w:rsidRPr="0080671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80671B">
              <w:rPr>
                <w:rFonts w:ascii="Calibri" w:hAnsi="Calibri"/>
                <w:lang w:val="en-US"/>
              </w:rPr>
              <w:t>reparación</w:t>
            </w:r>
            <w:proofErr w:type="spellEnd"/>
            <w:r w:rsidRPr="0080671B">
              <w:rPr>
                <w:rFonts w:ascii="Calibri" w:hAnsi="Calibri"/>
                <w:lang w:val="en-US"/>
              </w:rPr>
              <w:t xml:space="preserve"> </w:t>
            </w:r>
          </w:p>
          <w:p w14:paraId="07017B27" w14:textId="6EF75DB7" w:rsidR="005472CC" w:rsidRPr="00093FEF" w:rsidRDefault="005472CC" w:rsidP="005D47BD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Manufacture of machinery, equipment and mechanical material.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Includes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repair</w:t>
            </w:r>
            <w:proofErr w:type="spellEnd"/>
          </w:p>
        </w:tc>
        <w:tc>
          <w:tcPr>
            <w:tcW w:w="1843" w:type="dxa"/>
            <w:vAlign w:val="center"/>
          </w:tcPr>
          <w:p w14:paraId="07F1E570" w14:textId="65FBA691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>Incluye armas y municiones</w:t>
            </w:r>
          </w:p>
        </w:tc>
      </w:tr>
      <w:tr w:rsidR="005D47BD" w:rsidRPr="00093FEF" w14:paraId="4A863052" w14:textId="02320150" w:rsidTr="0080671B">
        <w:trPr>
          <w:cantSplit/>
        </w:trPr>
        <w:tc>
          <w:tcPr>
            <w:tcW w:w="1701" w:type="dxa"/>
            <w:vAlign w:val="center"/>
          </w:tcPr>
          <w:p w14:paraId="105CA805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t>29</w:t>
            </w:r>
          </w:p>
        </w:tc>
        <w:tc>
          <w:tcPr>
            <w:tcW w:w="2268" w:type="dxa"/>
            <w:vAlign w:val="center"/>
          </w:tcPr>
          <w:p w14:paraId="4DA67D2A" w14:textId="77777777" w:rsidR="005D47BD" w:rsidRPr="00C16F3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>C 26.2, C 26.3</w:t>
            </w:r>
          </w:p>
          <w:p w14:paraId="071C9AB0" w14:textId="77777777" w:rsidR="005D47B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>C 26.4</w:t>
            </w:r>
            <w:r>
              <w:rPr>
                <w:rFonts w:asciiTheme="minorHAnsi" w:hAnsiTheme="minorHAnsi"/>
                <w:color w:val="000000"/>
              </w:rPr>
              <w:t xml:space="preserve">, C 26.5 </w:t>
            </w:r>
          </w:p>
          <w:p w14:paraId="6F671106" w14:textId="77777777" w:rsidR="005D47BD" w:rsidRPr="0076372C" w:rsidRDefault="005D47BD" w:rsidP="005D47BD">
            <w:pPr>
              <w:rPr>
                <w:rFonts w:asciiTheme="minorHAnsi" w:hAnsiTheme="minorHAnsi"/>
                <w:color w:val="000000"/>
                <w:lang w:val="es-ES"/>
              </w:rPr>
            </w:pPr>
            <w:r>
              <w:rPr>
                <w:rFonts w:asciiTheme="minorHAnsi" w:hAnsiTheme="minorHAnsi"/>
                <w:color w:val="000000"/>
              </w:rPr>
              <w:t xml:space="preserve">C 26.6, </w:t>
            </w:r>
            <w:r w:rsidRPr="0076372C">
              <w:rPr>
                <w:rFonts w:asciiTheme="minorHAnsi" w:hAnsiTheme="minorHAnsi"/>
                <w:color w:val="000000"/>
                <w:lang w:val="es-ES"/>
              </w:rPr>
              <w:t xml:space="preserve">C 27.12 </w:t>
            </w:r>
          </w:p>
          <w:p w14:paraId="60051122" w14:textId="77777777" w:rsidR="005D47BD" w:rsidRDefault="005D47BD" w:rsidP="005D47BD">
            <w:pPr>
              <w:rPr>
                <w:rFonts w:asciiTheme="minorHAnsi" w:hAnsiTheme="minorHAnsi"/>
                <w:color w:val="000000"/>
              </w:rPr>
            </w:pPr>
            <w:r w:rsidRPr="00C16F3D">
              <w:rPr>
                <w:rFonts w:asciiTheme="minorHAnsi" w:hAnsiTheme="minorHAnsi"/>
                <w:color w:val="000000"/>
              </w:rPr>
              <w:t>C 33.13, C 33.14</w:t>
            </w:r>
            <w:r>
              <w:rPr>
                <w:rFonts w:asciiTheme="minorHAnsi" w:hAnsiTheme="minorHAnsi"/>
                <w:color w:val="000000"/>
              </w:rPr>
              <w:t xml:space="preserve">, </w:t>
            </w:r>
          </w:p>
          <w:p w14:paraId="3D6F2C3B" w14:textId="77777777" w:rsidR="005D47BD" w:rsidRPr="00093FEF" w:rsidRDefault="005D47BD" w:rsidP="005D47BD">
            <w:pPr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  <w:color w:val="000000"/>
              </w:rPr>
              <w:t xml:space="preserve">C 29.31 </w:t>
            </w:r>
          </w:p>
        </w:tc>
        <w:tc>
          <w:tcPr>
            <w:tcW w:w="3044" w:type="dxa"/>
            <w:vAlign w:val="center"/>
          </w:tcPr>
          <w:p w14:paraId="5D34521E" w14:textId="77777777" w:rsidR="005D47BD" w:rsidRPr="0080671B" w:rsidRDefault="005D47BD" w:rsidP="005D47BD">
            <w:pPr>
              <w:spacing w:before="120" w:after="120"/>
              <w:rPr>
                <w:rFonts w:asciiTheme="minorHAnsi" w:hAnsiTheme="minorHAnsi"/>
                <w:lang w:val="en-US"/>
              </w:rPr>
            </w:pPr>
            <w:r w:rsidRPr="00C16F3D">
              <w:rPr>
                <w:rFonts w:asciiTheme="minorHAnsi" w:hAnsiTheme="minorHAnsi"/>
              </w:rPr>
              <w:t xml:space="preserve">Montaje o ensamblaje de componentes mecánicos, eléctricos y electrónicos. </w:t>
            </w:r>
            <w:proofErr w:type="spellStart"/>
            <w:r w:rsidRPr="0080671B">
              <w:rPr>
                <w:rFonts w:asciiTheme="minorHAnsi" w:hAnsiTheme="minorHAnsi"/>
                <w:lang w:val="en-US"/>
              </w:rPr>
              <w:t>Incluye</w:t>
            </w:r>
            <w:proofErr w:type="spellEnd"/>
            <w:r w:rsidRPr="0080671B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80671B">
              <w:rPr>
                <w:rFonts w:asciiTheme="minorHAnsi" w:hAnsiTheme="minorHAnsi"/>
                <w:lang w:val="en-US"/>
              </w:rPr>
              <w:t>reparación</w:t>
            </w:r>
            <w:proofErr w:type="spellEnd"/>
          </w:p>
          <w:p w14:paraId="6D0095F8" w14:textId="62AB386D" w:rsidR="00B37578" w:rsidRPr="0080671B" w:rsidRDefault="00B37578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Assembly of mechanical, electrical and electronic components. Includes repair</w:t>
            </w:r>
          </w:p>
        </w:tc>
        <w:tc>
          <w:tcPr>
            <w:tcW w:w="1843" w:type="dxa"/>
            <w:vAlign w:val="center"/>
          </w:tcPr>
          <w:p w14:paraId="53691E79" w14:textId="02C2DB95" w:rsidR="005D47BD" w:rsidRPr="00093FEF" w:rsidRDefault="005D47BD" w:rsidP="005D47BD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>C 26.6 excluida la fabricación de los equipos emisores de radiaciones ionizantes</w:t>
            </w:r>
          </w:p>
        </w:tc>
      </w:tr>
      <w:tr w:rsidR="005D47BD" w:rsidRPr="00093FEF" w14:paraId="2B763B6A" w14:textId="086EA286" w:rsidTr="0080671B">
        <w:trPr>
          <w:cantSplit/>
        </w:trPr>
        <w:tc>
          <w:tcPr>
            <w:tcW w:w="1701" w:type="dxa"/>
            <w:vAlign w:val="center"/>
          </w:tcPr>
          <w:p w14:paraId="18F8A2EB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30</w:t>
            </w:r>
          </w:p>
        </w:tc>
        <w:tc>
          <w:tcPr>
            <w:tcW w:w="2268" w:type="dxa"/>
            <w:vAlign w:val="center"/>
          </w:tcPr>
          <w:p w14:paraId="158EBEC8" w14:textId="77777777" w:rsidR="005D47BD" w:rsidRPr="0076372C" w:rsidRDefault="005D47BD" w:rsidP="005D47BD">
            <w:pPr>
              <w:rPr>
                <w:rFonts w:ascii="Calibri" w:hAnsi="Calibri"/>
                <w:lang w:val="es-ES"/>
              </w:rPr>
            </w:pPr>
            <w:r w:rsidRPr="0076372C">
              <w:rPr>
                <w:rFonts w:ascii="Calibri" w:hAnsi="Calibri"/>
                <w:lang w:val="es-ES"/>
              </w:rPr>
              <w:t xml:space="preserve">C 27 (excepto </w:t>
            </w:r>
          </w:p>
          <w:p w14:paraId="2039B4FB" w14:textId="77777777" w:rsidR="005D47BD" w:rsidRPr="0076372C" w:rsidRDefault="005D47BD" w:rsidP="005D47BD">
            <w:pPr>
              <w:spacing w:before="120" w:after="120"/>
              <w:rPr>
                <w:rFonts w:ascii="Calibri" w:hAnsi="Calibri"/>
                <w:lang w:val="es-ES"/>
              </w:rPr>
            </w:pPr>
            <w:r w:rsidRPr="0076372C">
              <w:rPr>
                <w:rFonts w:ascii="Calibri" w:hAnsi="Calibri"/>
                <w:lang w:val="es-ES"/>
              </w:rPr>
              <w:t xml:space="preserve">C 27.12) </w:t>
            </w:r>
          </w:p>
        </w:tc>
        <w:tc>
          <w:tcPr>
            <w:tcW w:w="3044" w:type="dxa"/>
            <w:vAlign w:val="center"/>
          </w:tcPr>
          <w:p w14:paraId="3C4E2E42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Fabricación de material eléctrico</w:t>
            </w:r>
          </w:p>
          <w:p w14:paraId="60E0CF1B" w14:textId="4D762DDA" w:rsidR="00CE6A05" w:rsidRPr="00093FEF" w:rsidRDefault="00CE6A05" w:rsidP="005D47BD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Manufacture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of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electrical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equipment</w:t>
            </w:r>
            <w:proofErr w:type="spellEnd"/>
          </w:p>
        </w:tc>
        <w:tc>
          <w:tcPr>
            <w:tcW w:w="1843" w:type="dxa"/>
            <w:vAlign w:val="center"/>
          </w:tcPr>
          <w:p w14:paraId="175D956C" w14:textId="77777777" w:rsidR="005D47BD" w:rsidRPr="00093FEF" w:rsidRDefault="005D47BD" w:rsidP="005D47BD">
            <w:pPr>
              <w:spacing w:after="200" w:line="276" w:lineRule="auto"/>
            </w:pPr>
          </w:p>
        </w:tc>
      </w:tr>
      <w:tr w:rsidR="005D47BD" w:rsidRPr="00A90658" w14:paraId="1AF2734F" w14:textId="7C3A172E" w:rsidTr="0080671B">
        <w:trPr>
          <w:cantSplit/>
        </w:trPr>
        <w:tc>
          <w:tcPr>
            <w:tcW w:w="1701" w:type="dxa"/>
            <w:vAlign w:val="center"/>
          </w:tcPr>
          <w:p w14:paraId="71D22DF7" w14:textId="77777777" w:rsidR="005D47BD" w:rsidRPr="00093FEF" w:rsidRDefault="005D47BD" w:rsidP="005D47BD">
            <w:pPr>
              <w:spacing w:before="120" w:after="120"/>
              <w:jc w:val="center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31</w:t>
            </w:r>
          </w:p>
        </w:tc>
        <w:tc>
          <w:tcPr>
            <w:tcW w:w="2268" w:type="dxa"/>
            <w:vAlign w:val="center"/>
          </w:tcPr>
          <w:p w14:paraId="273A627B" w14:textId="77777777" w:rsidR="005D47BD" w:rsidRPr="00093FEF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 26.1</w:t>
            </w:r>
            <w:r>
              <w:rPr>
                <w:rFonts w:ascii="Calibri" w:hAnsi="Calibri"/>
              </w:rPr>
              <w:t xml:space="preserve"> </w:t>
            </w:r>
            <w:r w:rsidRPr="004A20BB">
              <w:rPr>
                <w:rFonts w:ascii="Calibri" w:hAnsi="Calibri"/>
              </w:rPr>
              <w:t>, C 29.31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065031AE" w14:textId="77777777" w:rsidR="005D47BD" w:rsidRDefault="005D47BD" w:rsidP="005D47BD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 xml:space="preserve">Fabricación de componentes electrónicos y circuitos impresos ensamblados </w:t>
            </w:r>
          </w:p>
          <w:p w14:paraId="05E0C501" w14:textId="25BF778C" w:rsidR="00524D69" w:rsidRPr="0080671B" w:rsidRDefault="00524D69" w:rsidP="005D47BD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Manufacture of  electronic components and assembled printed circuits</w:t>
            </w:r>
          </w:p>
        </w:tc>
        <w:tc>
          <w:tcPr>
            <w:tcW w:w="1843" w:type="dxa"/>
            <w:vAlign w:val="center"/>
          </w:tcPr>
          <w:p w14:paraId="5B983130" w14:textId="77777777" w:rsidR="005D47BD" w:rsidRPr="0080671B" w:rsidRDefault="005D47BD" w:rsidP="005D47BD">
            <w:pPr>
              <w:spacing w:after="200" w:line="276" w:lineRule="auto"/>
              <w:rPr>
                <w:lang w:val="en-US"/>
              </w:rPr>
            </w:pPr>
          </w:p>
        </w:tc>
      </w:tr>
      <w:tr w:rsidR="00C83904" w:rsidRPr="00A90658" w14:paraId="73955083" w14:textId="79502A9E" w:rsidTr="0080671B">
        <w:trPr>
          <w:cantSplit/>
        </w:trPr>
        <w:tc>
          <w:tcPr>
            <w:tcW w:w="1701" w:type="dxa"/>
            <w:tcBorders>
              <w:top w:val="nil"/>
            </w:tcBorders>
            <w:vAlign w:val="center"/>
          </w:tcPr>
          <w:p w14:paraId="5A974ED0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32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79B75508" w14:textId="77777777" w:rsidR="00C83904" w:rsidRPr="004A20BB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 xml:space="preserve">C 29.1, C 29.2 </w:t>
            </w:r>
          </w:p>
          <w:p w14:paraId="0945FB16" w14:textId="77777777" w:rsidR="00C83904" w:rsidRPr="004A20BB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 xml:space="preserve">C 29.3 (excepto C 29.31) </w:t>
            </w:r>
          </w:p>
          <w:p w14:paraId="5CBE331D" w14:textId="77777777" w:rsidR="00C83904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 30.2, C 30.4</w:t>
            </w:r>
            <w:r>
              <w:rPr>
                <w:rFonts w:ascii="Calibri" w:hAnsi="Calibri"/>
              </w:rPr>
              <w:t xml:space="preserve">, </w:t>
            </w:r>
          </w:p>
          <w:p w14:paraId="07BBBB40" w14:textId="77777777" w:rsidR="00C83904" w:rsidRPr="00093FEF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 30.9</w:t>
            </w:r>
          </w:p>
        </w:tc>
        <w:tc>
          <w:tcPr>
            <w:tcW w:w="3044" w:type="dxa"/>
            <w:tcBorders>
              <w:top w:val="nil"/>
            </w:tcBorders>
            <w:vAlign w:val="center"/>
          </w:tcPr>
          <w:p w14:paraId="27682E55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Fabricación de vehículos de motor incluyendo construcción y reparación de material ferroviario rodante</w:t>
            </w:r>
          </w:p>
          <w:p w14:paraId="480B4650" w14:textId="733745D7" w:rsidR="003C7794" w:rsidRPr="0080671B" w:rsidRDefault="003C7794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Manufacture of motor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vehicles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including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the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construction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and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repair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of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railway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rolling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stock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137FE544" w14:textId="77777777" w:rsidR="00C83904" w:rsidRPr="0080671B" w:rsidRDefault="00C83904" w:rsidP="00C83904">
            <w:pPr>
              <w:spacing w:after="200" w:line="276" w:lineRule="auto"/>
              <w:rPr>
                <w:lang w:val="en-US"/>
              </w:rPr>
            </w:pPr>
          </w:p>
        </w:tc>
      </w:tr>
      <w:tr w:rsidR="00C83904" w:rsidRPr="00A90658" w14:paraId="35F35060" w14:textId="2C8B0A8A" w:rsidTr="0080671B">
        <w:trPr>
          <w:cantSplit/>
        </w:trPr>
        <w:tc>
          <w:tcPr>
            <w:tcW w:w="1701" w:type="dxa"/>
            <w:vAlign w:val="center"/>
          </w:tcPr>
          <w:p w14:paraId="423EAF8B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33</w:t>
            </w:r>
          </w:p>
        </w:tc>
        <w:tc>
          <w:tcPr>
            <w:tcW w:w="2268" w:type="dxa"/>
            <w:vAlign w:val="center"/>
          </w:tcPr>
          <w:p w14:paraId="79E14E5F" w14:textId="77777777" w:rsidR="00C83904" w:rsidRPr="00093FEF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 30.1, C 33.15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023329F3" w14:textId="77777777" w:rsidR="005272E0" w:rsidRPr="0080671B" w:rsidRDefault="00C83904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proofErr w:type="spellStart"/>
            <w:r w:rsidRPr="0080671B">
              <w:rPr>
                <w:rFonts w:ascii="Calibri" w:hAnsi="Calibri"/>
                <w:lang w:val="en-US"/>
              </w:rPr>
              <w:t>Construcción</w:t>
            </w:r>
            <w:proofErr w:type="spellEnd"/>
            <w:r w:rsidRPr="0080671B">
              <w:rPr>
                <w:rFonts w:ascii="Calibri" w:hAnsi="Calibri"/>
                <w:lang w:val="en-US"/>
              </w:rPr>
              <w:t xml:space="preserve"> y </w:t>
            </w:r>
            <w:proofErr w:type="spellStart"/>
            <w:r w:rsidRPr="0080671B">
              <w:rPr>
                <w:rFonts w:ascii="Calibri" w:hAnsi="Calibri"/>
                <w:lang w:val="en-US"/>
              </w:rPr>
              <w:t>reparación</w:t>
            </w:r>
            <w:proofErr w:type="spellEnd"/>
            <w:r w:rsidRPr="0080671B">
              <w:rPr>
                <w:rFonts w:ascii="Calibri" w:hAnsi="Calibri"/>
                <w:lang w:val="en-US"/>
              </w:rPr>
              <w:t xml:space="preserve"> naval </w:t>
            </w:r>
          </w:p>
          <w:p w14:paraId="53887B69" w14:textId="4A90DF53" w:rsidR="00C83904" w:rsidRPr="0080671B" w:rsidRDefault="005272E0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Building and repair of ships and boats</w:t>
            </w:r>
            <w:r w:rsidR="00C83904" w:rsidRPr="0080671B">
              <w:rPr>
                <w:rFonts w:ascii="Calibri" w:hAnsi="Calibri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D2029BF" w14:textId="77777777" w:rsidR="00C83904" w:rsidRPr="0080671B" w:rsidRDefault="00C83904" w:rsidP="00C83904">
            <w:pPr>
              <w:spacing w:after="200" w:line="276" w:lineRule="auto"/>
              <w:rPr>
                <w:lang w:val="en-US"/>
              </w:rPr>
            </w:pPr>
          </w:p>
        </w:tc>
      </w:tr>
      <w:tr w:rsidR="00C83904" w:rsidRPr="00093FEF" w14:paraId="39B0E485" w14:textId="05EE6785" w:rsidTr="0080671B">
        <w:trPr>
          <w:cantSplit/>
        </w:trPr>
        <w:tc>
          <w:tcPr>
            <w:tcW w:w="1701" w:type="dxa"/>
            <w:vAlign w:val="center"/>
          </w:tcPr>
          <w:p w14:paraId="525F358F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34</w:t>
            </w:r>
          </w:p>
        </w:tc>
        <w:tc>
          <w:tcPr>
            <w:tcW w:w="2268" w:type="dxa"/>
            <w:vAlign w:val="center"/>
          </w:tcPr>
          <w:p w14:paraId="2996A21E" w14:textId="77777777" w:rsidR="00C83904" w:rsidRPr="00093FEF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 30.3, C 33.16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796D1B60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Construcción y reparación aeronáutica</w:t>
            </w:r>
          </w:p>
          <w:p w14:paraId="12D61358" w14:textId="624AE58C" w:rsidR="006F5032" w:rsidRPr="00093FEF" w:rsidRDefault="006F5032" w:rsidP="00C83904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Building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repair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aircraft</w:t>
            </w:r>
            <w:proofErr w:type="spellEnd"/>
          </w:p>
        </w:tc>
        <w:tc>
          <w:tcPr>
            <w:tcW w:w="1843" w:type="dxa"/>
            <w:vAlign w:val="center"/>
          </w:tcPr>
          <w:p w14:paraId="260618C8" w14:textId="77777777" w:rsidR="00C83904" w:rsidRPr="00093FEF" w:rsidRDefault="00C83904" w:rsidP="00C83904">
            <w:pPr>
              <w:spacing w:after="200" w:line="276" w:lineRule="auto"/>
            </w:pPr>
          </w:p>
        </w:tc>
      </w:tr>
      <w:tr w:rsidR="00C83904" w:rsidRPr="0076372C" w14:paraId="11320BFD" w14:textId="52F184BA" w:rsidTr="0080671B">
        <w:trPr>
          <w:cantSplit/>
        </w:trPr>
        <w:tc>
          <w:tcPr>
            <w:tcW w:w="1701" w:type="dxa"/>
            <w:vAlign w:val="center"/>
          </w:tcPr>
          <w:p w14:paraId="523B9C14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35</w:t>
            </w:r>
          </w:p>
        </w:tc>
        <w:tc>
          <w:tcPr>
            <w:tcW w:w="2268" w:type="dxa"/>
            <w:vAlign w:val="center"/>
          </w:tcPr>
          <w:p w14:paraId="53DF9C55" w14:textId="77777777" w:rsidR="00C83904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 26.5</w:t>
            </w:r>
            <w:r>
              <w:rPr>
                <w:rFonts w:ascii="Calibri" w:hAnsi="Calibri"/>
              </w:rPr>
              <w:t xml:space="preserve">, </w:t>
            </w:r>
            <w:r w:rsidRPr="004A20BB">
              <w:rPr>
                <w:rFonts w:ascii="Calibri" w:hAnsi="Calibri"/>
              </w:rPr>
              <w:t xml:space="preserve">C 26.7 </w:t>
            </w:r>
          </w:p>
          <w:p w14:paraId="447D4664" w14:textId="77777777" w:rsidR="00C83904" w:rsidRPr="00093FEF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C 32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0E082431" w14:textId="77777777" w:rsidR="00C83904" w:rsidRDefault="00C83904" w:rsidP="00C83904">
            <w:pPr>
              <w:spacing w:before="120" w:after="120"/>
              <w:rPr>
                <w:rFonts w:ascii="Calibri" w:hAnsi="Calibri"/>
                <w:lang w:val="pt-PT"/>
              </w:rPr>
            </w:pPr>
            <w:r w:rsidRPr="00380E70">
              <w:rPr>
                <w:rFonts w:ascii="Calibri" w:hAnsi="Calibri"/>
                <w:lang w:val="pt-PT"/>
              </w:rPr>
              <w:t xml:space="preserve">Manufactura diversa no especificada previamente </w:t>
            </w:r>
          </w:p>
          <w:p w14:paraId="1502382E" w14:textId="2F8D811A" w:rsidR="00460F90" w:rsidRPr="00380E70" w:rsidRDefault="00460F90" w:rsidP="00C83904">
            <w:pPr>
              <w:spacing w:before="120" w:after="120"/>
              <w:rPr>
                <w:rFonts w:ascii="Calibri" w:hAnsi="Calibri"/>
                <w:lang w:val="pt-PT"/>
              </w:rPr>
            </w:pP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Previously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unspecified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diverse manufacture</w:t>
            </w:r>
          </w:p>
        </w:tc>
        <w:tc>
          <w:tcPr>
            <w:tcW w:w="1843" w:type="dxa"/>
            <w:vAlign w:val="center"/>
          </w:tcPr>
          <w:p w14:paraId="167DA5C5" w14:textId="77777777" w:rsidR="00C83904" w:rsidRPr="0076372C" w:rsidRDefault="00C83904" w:rsidP="00C83904">
            <w:pPr>
              <w:spacing w:after="200" w:line="276" w:lineRule="auto"/>
              <w:rPr>
                <w:lang w:val="pt-PT"/>
              </w:rPr>
            </w:pPr>
          </w:p>
        </w:tc>
      </w:tr>
      <w:tr w:rsidR="00C83904" w:rsidRPr="00093FEF" w14:paraId="3BE22BB0" w14:textId="6D4D3401" w:rsidTr="0080671B">
        <w:trPr>
          <w:cantSplit/>
        </w:trPr>
        <w:tc>
          <w:tcPr>
            <w:tcW w:w="1701" w:type="dxa"/>
            <w:vAlign w:val="center"/>
          </w:tcPr>
          <w:p w14:paraId="4802A321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4A20BB">
              <w:rPr>
                <w:rFonts w:ascii="Calibri" w:hAnsi="Calibri"/>
              </w:rPr>
              <w:t>6</w:t>
            </w:r>
          </w:p>
        </w:tc>
        <w:tc>
          <w:tcPr>
            <w:tcW w:w="2268" w:type="dxa"/>
            <w:vAlign w:val="center"/>
          </w:tcPr>
          <w:p w14:paraId="28390800" w14:textId="77777777" w:rsidR="00C83904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E 38.11, E 38.21</w:t>
            </w:r>
          </w:p>
          <w:p w14:paraId="2EF4A7C4" w14:textId="77777777" w:rsidR="00C83904" w:rsidRDefault="00C83904" w:rsidP="00C83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 38.22, E 38,23</w:t>
            </w:r>
          </w:p>
          <w:p w14:paraId="7AD4D3C8" w14:textId="77777777" w:rsidR="00C83904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E 38.31, E 38.32</w:t>
            </w:r>
            <w:r>
              <w:rPr>
                <w:rFonts w:ascii="Calibri" w:hAnsi="Calibri"/>
              </w:rPr>
              <w:t xml:space="preserve"> </w:t>
            </w:r>
          </w:p>
          <w:p w14:paraId="51CD87BB" w14:textId="77777777" w:rsidR="00C83904" w:rsidRPr="00093FEF" w:rsidRDefault="00C83904" w:rsidP="00C83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 38.33 </w:t>
            </w:r>
          </w:p>
        </w:tc>
        <w:tc>
          <w:tcPr>
            <w:tcW w:w="3044" w:type="dxa"/>
            <w:vAlign w:val="center"/>
          </w:tcPr>
          <w:p w14:paraId="0EDE31DC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Residuos no peligrosos. Recogida, tratamiento, clasificación (valorización) y eliminación</w:t>
            </w:r>
          </w:p>
          <w:p w14:paraId="54DCF650" w14:textId="4785EC09" w:rsidR="00780FC2" w:rsidRPr="0080671B" w:rsidRDefault="00780FC2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Non-hazardous waste. Collection, treatment, recovery and disposal</w:t>
            </w:r>
          </w:p>
        </w:tc>
        <w:tc>
          <w:tcPr>
            <w:tcW w:w="1843" w:type="dxa"/>
            <w:vAlign w:val="center"/>
          </w:tcPr>
          <w:p w14:paraId="7F3EB20A" w14:textId="77777777" w:rsidR="00C83904" w:rsidRPr="00D92CAD" w:rsidRDefault="00C83904" w:rsidP="00C83904">
            <w:pPr>
              <w:rPr>
                <w:rFonts w:ascii="Calibri" w:hAnsi="Calibri" w:cs="Arial"/>
                <w:i/>
                <w:lang w:val="es-ES"/>
              </w:rPr>
            </w:pPr>
            <w:r w:rsidRPr="00D92CAD">
              <w:rPr>
                <w:rFonts w:ascii="Calibri" w:hAnsi="Calibri" w:cs="Arial"/>
                <w:i/>
                <w:lang w:val="es-ES"/>
              </w:rPr>
              <w:t>Incluye limpiezas industriales especializadas relacionadas.</w:t>
            </w:r>
          </w:p>
          <w:p w14:paraId="45D10878" w14:textId="43C7BA55" w:rsidR="00C83904" w:rsidRPr="00093FEF" w:rsidRDefault="00C83904" w:rsidP="00C83904">
            <w:pPr>
              <w:spacing w:after="200" w:line="276" w:lineRule="auto"/>
            </w:pPr>
          </w:p>
        </w:tc>
      </w:tr>
      <w:tr w:rsidR="00C83904" w:rsidRPr="00093FEF" w14:paraId="010B668E" w14:textId="16F45CCC" w:rsidTr="0080671B">
        <w:trPr>
          <w:cantSplit/>
        </w:trPr>
        <w:tc>
          <w:tcPr>
            <w:tcW w:w="1701" w:type="dxa"/>
            <w:vAlign w:val="center"/>
          </w:tcPr>
          <w:p w14:paraId="6EB2C37F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lastRenderedPageBreak/>
              <w:t>37</w:t>
            </w:r>
          </w:p>
        </w:tc>
        <w:tc>
          <w:tcPr>
            <w:tcW w:w="2268" w:type="dxa"/>
            <w:vAlign w:val="center"/>
          </w:tcPr>
          <w:p w14:paraId="331D7B16" w14:textId="77777777" w:rsidR="001F4858" w:rsidRDefault="00C83904" w:rsidP="00C83904">
            <w:pPr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 xml:space="preserve">E 38.12, </w:t>
            </w:r>
            <w:r>
              <w:rPr>
                <w:rFonts w:ascii="Calibri" w:hAnsi="Calibri"/>
              </w:rPr>
              <w:t xml:space="preserve">E 38.22, </w:t>
            </w:r>
          </w:p>
          <w:p w14:paraId="13A73353" w14:textId="26234BBE" w:rsidR="00C83904" w:rsidRDefault="00C83904" w:rsidP="00C8390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 38.23 </w:t>
            </w:r>
          </w:p>
          <w:p w14:paraId="1068B5A5" w14:textId="77777777" w:rsidR="00C83904" w:rsidRDefault="00C83904" w:rsidP="00C83904">
            <w:pPr>
              <w:rPr>
                <w:rFonts w:ascii="Calibri" w:hAnsi="Calibri"/>
              </w:rPr>
            </w:pPr>
            <w:r w:rsidRPr="004A20BB">
              <w:rPr>
                <w:rFonts w:ascii="Calibri" w:hAnsi="Calibri"/>
              </w:rPr>
              <w:t>E 38.31</w:t>
            </w:r>
            <w:r>
              <w:rPr>
                <w:rFonts w:ascii="Calibri" w:hAnsi="Calibri"/>
              </w:rPr>
              <w:t xml:space="preserve">, 38.33 </w:t>
            </w:r>
          </w:p>
          <w:p w14:paraId="1C0D4127" w14:textId="77777777" w:rsidR="00C83904" w:rsidRPr="00093FEF" w:rsidRDefault="00C83904" w:rsidP="00C83904">
            <w:pPr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E 39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2AA4E8CA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 xml:space="preserve">Residuos peligrosos. Recogida, tratamiento, clasificación (valorización) y eliminación </w:t>
            </w:r>
          </w:p>
          <w:p w14:paraId="43893036" w14:textId="20F8D0EF" w:rsidR="000012C3" w:rsidRPr="0080671B" w:rsidRDefault="000012C3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Hazardous waste. Collection, treatment, recovery and disposal</w:t>
            </w:r>
          </w:p>
        </w:tc>
        <w:tc>
          <w:tcPr>
            <w:tcW w:w="1843" w:type="dxa"/>
            <w:vAlign w:val="center"/>
          </w:tcPr>
          <w:p w14:paraId="7B319302" w14:textId="77777777" w:rsidR="00C83904" w:rsidRPr="00D92CAD" w:rsidRDefault="00C83904" w:rsidP="00C83904">
            <w:pPr>
              <w:rPr>
                <w:rFonts w:ascii="Calibri" w:hAnsi="Calibri" w:cs="Arial"/>
                <w:i/>
                <w:lang w:val="es-ES"/>
              </w:rPr>
            </w:pPr>
            <w:r w:rsidRPr="00D92CAD">
              <w:rPr>
                <w:rFonts w:ascii="Calibri" w:hAnsi="Calibri" w:cs="Arial"/>
                <w:i/>
                <w:lang w:val="es-ES"/>
              </w:rPr>
              <w:t>Incluye limpiezas industriales especializadas relacionadas.</w:t>
            </w:r>
          </w:p>
          <w:p w14:paraId="3798C7B1" w14:textId="37E1BF65" w:rsidR="00C83904" w:rsidRPr="0080671B" w:rsidRDefault="00C83904" w:rsidP="00C83904">
            <w:pPr>
              <w:spacing w:after="200" w:line="276" w:lineRule="auto"/>
              <w:rPr>
                <w:strike/>
              </w:rPr>
            </w:pPr>
            <w:r w:rsidRPr="0080671B">
              <w:rPr>
                <w:rFonts w:ascii="Calibri" w:hAnsi="Calibri" w:cs="Arial"/>
                <w:i/>
                <w:strike/>
                <w:lang w:val="es-ES"/>
              </w:rPr>
              <w:t xml:space="preserve">E 38.22 excluye la gestión de depósitos de seguridad </w:t>
            </w:r>
          </w:p>
        </w:tc>
      </w:tr>
      <w:tr w:rsidR="00C83904" w:rsidRPr="00093FEF" w14:paraId="3467636C" w14:textId="6A784F58" w:rsidTr="0080671B">
        <w:trPr>
          <w:cantSplit/>
        </w:trPr>
        <w:tc>
          <w:tcPr>
            <w:tcW w:w="1701" w:type="dxa"/>
            <w:vAlign w:val="center"/>
          </w:tcPr>
          <w:p w14:paraId="2D6A0E62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38</w:t>
            </w:r>
          </w:p>
        </w:tc>
        <w:tc>
          <w:tcPr>
            <w:tcW w:w="2268" w:type="dxa"/>
            <w:vAlign w:val="center"/>
          </w:tcPr>
          <w:p w14:paraId="58B6934D" w14:textId="77777777" w:rsidR="00C83904" w:rsidRPr="0076372C" w:rsidRDefault="00C83904" w:rsidP="00C83904">
            <w:pPr>
              <w:spacing w:before="120" w:after="120"/>
              <w:rPr>
                <w:rFonts w:ascii="Calibri" w:hAnsi="Calibri"/>
                <w:lang w:val="es-ES"/>
              </w:rPr>
            </w:pPr>
            <w:r w:rsidRPr="0076372C">
              <w:rPr>
                <w:rFonts w:ascii="Calibri" w:hAnsi="Calibri"/>
                <w:lang w:val="es-ES"/>
              </w:rPr>
              <w:t xml:space="preserve">E 38.32 </w:t>
            </w:r>
          </w:p>
        </w:tc>
        <w:tc>
          <w:tcPr>
            <w:tcW w:w="3044" w:type="dxa"/>
            <w:vAlign w:val="center"/>
          </w:tcPr>
          <w:p w14:paraId="67327BAA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 xml:space="preserve">Residuos peligrosos. Depósito de seguridad </w:t>
            </w:r>
          </w:p>
          <w:p w14:paraId="6F3DE42C" w14:textId="16BF1841" w:rsidR="000D69B8" w:rsidRPr="00093FEF" w:rsidRDefault="000D69B8" w:rsidP="00C83904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Hazardous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waste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. Security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storage</w:t>
            </w:r>
            <w:proofErr w:type="spellEnd"/>
          </w:p>
        </w:tc>
        <w:tc>
          <w:tcPr>
            <w:tcW w:w="1843" w:type="dxa"/>
            <w:vAlign w:val="center"/>
          </w:tcPr>
          <w:p w14:paraId="2488D204" w14:textId="2FED9E46" w:rsidR="00C83904" w:rsidRPr="0080671B" w:rsidRDefault="00C83904" w:rsidP="00C83904">
            <w:pPr>
              <w:spacing w:after="200" w:line="276" w:lineRule="auto"/>
              <w:rPr>
                <w:strike/>
              </w:rPr>
            </w:pPr>
            <w:r w:rsidRPr="0080671B">
              <w:rPr>
                <w:rFonts w:ascii="Calibri" w:hAnsi="Calibri" w:cs="Arial"/>
                <w:i/>
                <w:strike/>
                <w:lang w:val="es-ES"/>
              </w:rPr>
              <w:t xml:space="preserve">E 38.22 sólo el depósito de seguridad </w:t>
            </w:r>
          </w:p>
        </w:tc>
      </w:tr>
      <w:tr w:rsidR="00C83904" w:rsidRPr="00093FEF" w14:paraId="60404C0E" w14:textId="49DDAD75" w:rsidTr="0080671B">
        <w:trPr>
          <w:cantSplit/>
        </w:trPr>
        <w:tc>
          <w:tcPr>
            <w:tcW w:w="1701" w:type="dxa"/>
            <w:vAlign w:val="center"/>
          </w:tcPr>
          <w:p w14:paraId="7D5DEE63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39</w:t>
            </w:r>
          </w:p>
        </w:tc>
        <w:tc>
          <w:tcPr>
            <w:tcW w:w="2268" w:type="dxa"/>
            <w:vAlign w:val="center"/>
          </w:tcPr>
          <w:p w14:paraId="178F4919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D 35.1</w:t>
            </w:r>
            <w:r>
              <w:rPr>
                <w:rFonts w:ascii="Calibri" w:hAnsi="Calibri"/>
              </w:rPr>
              <w:t xml:space="preserve">, D 35.3 </w:t>
            </w:r>
          </w:p>
          <w:p w14:paraId="6EF404BE" w14:textId="77777777" w:rsidR="00C83904" w:rsidRPr="00093FEF" w:rsidRDefault="00C83904" w:rsidP="00C83904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 35.4 </w:t>
            </w:r>
          </w:p>
        </w:tc>
        <w:tc>
          <w:tcPr>
            <w:tcW w:w="3044" w:type="dxa"/>
            <w:vAlign w:val="center"/>
          </w:tcPr>
          <w:p w14:paraId="50D480CC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Producción, transporte y distribución de energía eléctrica</w:t>
            </w:r>
          </w:p>
          <w:p w14:paraId="2266E3DD" w14:textId="7AB71D40" w:rsidR="001506B5" w:rsidRPr="0080671B" w:rsidRDefault="001506B5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Production, transport and distribution of electricity</w:t>
            </w:r>
          </w:p>
        </w:tc>
        <w:tc>
          <w:tcPr>
            <w:tcW w:w="1843" w:type="dxa"/>
            <w:vAlign w:val="center"/>
          </w:tcPr>
          <w:p w14:paraId="58544D06" w14:textId="351BD21F" w:rsidR="00C83904" w:rsidRPr="00093FEF" w:rsidRDefault="00C83904" w:rsidP="00C83904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Excluye la producción de energía eléctrica de origen nuclear   </w:t>
            </w:r>
          </w:p>
        </w:tc>
      </w:tr>
      <w:tr w:rsidR="00C83904" w:rsidRPr="00A90658" w14:paraId="779B2F21" w14:textId="0758BB2B" w:rsidTr="0080671B">
        <w:trPr>
          <w:cantSplit/>
        </w:trPr>
        <w:tc>
          <w:tcPr>
            <w:tcW w:w="1701" w:type="dxa"/>
            <w:vAlign w:val="center"/>
          </w:tcPr>
          <w:p w14:paraId="1DB2ACD3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40</w:t>
            </w:r>
          </w:p>
        </w:tc>
        <w:tc>
          <w:tcPr>
            <w:tcW w:w="2268" w:type="dxa"/>
            <w:vAlign w:val="center"/>
          </w:tcPr>
          <w:p w14:paraId="6A9CD82B" w14:textId="77777777" w:rsidR="00C83904" w:rsidRPr="00093FEF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D 35.2</w:t>
            </w:r>
            <w:r>
              <w:rPr>
                <w:rFonts w:ascii="Calibri" w:hAnsi="Calibri"/>
              </w:rPr>
              <w:t xml:space="preserve">, D 35.4 </w:t>
            </w:r>
          </w:p>
        </w:tc>
        <w:tc>
          <w:tcPr>
            <w:tcW w:w="3044" w:type="dxa"/>
            <w:vAlign w:val="center"/>
          </w:tcPr>
          <w:p w14:paraId="0B0EB45C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 xml:space="preserve">Producción y distribución de combustibles gaseosos </w:t>
            </w:r>
          </w:p>
          <w:p w14:paraId="1E1DC855" w14:textId="4E29E16C" w:rsidR="0064535E" w:rsidRPr="0080671B" w:rsidRDefault="0064535E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Production and distribution of gaseous fuels</w:t>
            </w:r>
          </w:p>
        </w:tc>
        <w:tc>
          <w:tcPr>
            <w:tcW w:w="1843" w:type="dxa"/>
            <w:vAlign w:val="center"/>
          </w:tcPr>
          <w:p w14:paraId="7211142B" w14:textId="77777777" w:rsidR="00C83904" w:rsidRPr="0080671B" w:rsidRDefault="00C83904" w:rsidP="00C83904">
            <w:pPr>
              <w:spacing w:after="200" w:line="276" w:lineRule="auto"/>
              <w:rPr>
                <w:lang w:val="en-US"/>
              </w:rPr>
            </w:pPr>
          </w:p>
        </w:tc>
      </w:tr>
      <w:tr w:rsidR="00C83904" w:rsidRPr="00A90658" w14:paraId="292C61F3" w14:textId="143FB4A1" w:rsidTr="0080671B">
        <w:trPr>
          <w:cantSplit/>
        </w:trPr>
        <w:tc>
          <w:tcPr>
            <w:tcW w:w="1701" w:type="dxa"/>
            <w:vAlign w:val="center"/>
          </w:tcPr>
          <w:p w14:paraId="176C056B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41</w:t>
            </w:r>
          </w:p>
        </w:tc>
        <w:tc>
          <w:tcPr>
            <w:tcW w:w="2268" w:type="dxa"/>
            <w:vAlign w:val="center"/>
          </w:tcPr>
          <w:p w14:paraId="26189A3D" w14:textId="77777777" w:rsidR="00C83904" w:rsidRPr="0076372C" w:rsidRDefault="00C83904" w:rsidP="00C83904">
            <w:pPr>
              <w:rPr>
                <w:rFonts w:ascii="Calibri" w:hAnsi="Calibri"/>
                <w:lang w:val="pt-PT"/>
              </w:rPr>
            </w:pPr>
            <w:r w:rsidRPr="0076372C">
              <w:rPr>
                <w:rFonts w:ascii="Calibri" w:hAnsi="Calibri"/>
                <w:lang w:val="pt-PT"/>
              </w:rPr>
              <w:t>E 36</w:t>
            </w:r>
            <w:r>
              <w:rPr>
                <w:rFonts w:ascii="Calibri" w:hAnsi="Calibri"/>
                <w:lang w:val="pt-PT"/>
              </w:rPr>
              <w:t xml:space="preserve">, </w:t>
            </w:r>
            <w:r w:rsidRPr="0076372C">
              <w:rPr>
                <w:rFonts w:ascii="Calibri" w:hAnsi="Calibri"/>
                <w:lang w:val="pt-PT"/>
              </w:rPr>
              <w:t>E 37</w:t>
            </w:r>
            <w:r>
              <w:rPr>
                <w:rFonts w:ascii="Calibri" w:hAnsi="Calibri"/>
                <w:lang w:val="pt-PT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3656229D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 xml:space="preserve">Recogida y tratamiento de aguas residuales. Captación, depuración y distribución de agua </w:t>
            </w:r>
          </w:p>
          <w:p w14:paraId="18E1CAC3" w14:textId="217AB315" w:rsidR="00840F51" w:rsidRPr="0080671B" w:rsidRDefault="00840F51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Wastewater collection and treatment. Water collection, purification and distribution</w:t>
            </w:r>
          </w:p>
        </w:tc>
        <w:tc>
          <w:tcPr>
            <w:tcW w:w="1843" w:type="dxa"/>
            <w:vAlign w:val="center"/>
          </w:tcPr>
          <w:p w14:paraId="6B013377" w14:textId="77777777" w:rsidR="00C83904" w:rsidRPr="0080671B" w:rsidRDefault="00C83904" w:rsidP="00C83904">
            <w:pPr>
              <w:spacing w:after="200" w:line="276" w:lineRule="auto"/>
              <w:rPr>
                <w:lang w:val="en-US"/>
              </w:rPr>
            </w:pPr>
          </w:p>
        </w:tc>
      </w:tr>
      <w:tr w:rsidR="00C83904" w:rsidRPr="00093FEF" w14:paraId="643F4080" w14:textId="2820582A" w:rsidTr="0080671B">
        <w:trPr>
          <w:cantSplit/>
        </w:trPr>
        <w:tc>
          <w:tcPr>
            <w:tcW w:w="1701" w:type="dxa"/>
            <w:vAlign w:val="center"/>
          </w:tcPr>
          <w:p w14:paraId="26B66937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42</w:t>
            </w:r>
          </w:p>
        </w:tc>
        <w:tc>
          <w:tcPr>
            <w:tcW w:w="2268" w:type="dxa"/>
            <w:vAlign w:val="center"/>
          </w:tcPr>
          <w:p w14:paraId="3EEF36D3" w14:textId="77777777" w:rsidR="00C83904" w:rsidRPr="0076372C" w:rsidRDefault="00C83904" w:rsidP="00C83904">
            <w:pPr>
              <w:spacing w:before="120" w:after="120"/>
              <w:rPr>
                <w:rFonts w:ascii="Calibri" w:hAnsi="Calibri"/>
                <w:lang w:val="en-GB"/>
              </w:rPr>
            </w:pPr>
            <w:r w:rsidRPr="006D37B1">
              <w:rPr>
                <w:rFonts w:ascii="Calibri" w:hAnsi="Calibri"/>
                <w:lang w:val="en-GB"/>
              </w:rPr>
              <w:t>F 41,</w:t>
            </w:r>
            <w:r>
              <w:rPr>
                <w:rFonts w:ascii="Calibri" w:hAnsi="Calibri"/>
                <w:lang w:val="en-GB"/>
              </w:rPr>
              <w:t xml:space="preserve"> </w:t>
            </w:r>
            <w:r w:rsidRPr="009D3A21">
              <w:rPr>
                <w:rFonts w:ascii="Calibri" w:hAnsi="Calibri"/>
                <w:lang w:val="en-GB"/>
              </w:rPr>
              <w:t xml:space="preserve">F 43.4 </w:t>
            </w:r>
          </w:p>
        </w:tc>
        <w:tc>
          <w:tcPr>
            <w:tcW w:w="3044" w:type="dxa"/>
            <w:vAlign w:val="center"/>
          </w:tcPr>
          <w:p w14:paraId="003CEF33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Construcción de edificios</w:t>
            </w:r>
          </w:p>
          <w:p w14:paraId="7A17204E" w14:textId="54FC249D" w:rsidR="00357430" w:rsidRPr="00093FEF" w:rsidRDefault="00357430" w:rsidP="00C83904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Building</w:t>
            </w:r>
            <w:proofErr w:type="spellEnd"/>
          </w:p>
        </w:tc>
        <w:tc>
          <w:tcPr>
            <w:tcW w:w="1843" w:type="dxa"/>
            <w:vAlign w:val="center"/>
          </w:tcPr>
          <w:p w14:paraId="7BE30784" w14:textId="77777777" w:rsidR="00C83904" w:rsidRPr="00093FEF" w:rsidRDefault="00C83904" w:rsidP="00C83904">
            <w:pPr>
              <w:spacing w:after="200" w:line="276" w:lineRule="auto"/>
            </w:pPr>
          </w:p>
        </w:tc>
      </w:tr>
      <w:tr w:rsidR="00C83904" w:rsidRPr="00093FEF" w14:paraId="740FC626" w14:textId="4FA43F00" w:rsidTr="0080671B">
        <w:trPr>
          <w:cantSplit/>
        </w:trPr>
        <w:tc>
          <w:tcPr>
            <w:tcW w:w="1701" w:type="dxa"/>
            <w:vAlign w:val="center"/>
          </w:tcPr>
          <w:p w14:paraId="699A6B8E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43</w:t>
            </w:r>
          </w:p>
        </w:tc>
        <w:tc>
          <w:tcPr>
            <w:tcW w:w="2268" w:type="dxa"/>
            <w:vAlign w:val="center"/>
          </w:tcPr>
          <w:p w14:paraId="641D067E" w14:textId="77777777" w:rsidR="00C83904" w:rsidRPr="0076372C" w:rsidRDefault="00C83904" w:rsidP="00C83904">
            <w:pPr>
              <w:spacing w:before="120" w:after="120"/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 xml:space="preserve">F 42, F 43.1 </w:t>
            </w:r>
          </w:p>
          <w:p w14:paraId="488EFCCB" w14:textId="77777777" w:rsidR="00C83904" w:rsidRPr="0076372C" w:rsidRDefault="00C83904" w:rsidP="00C83904">
            <w:pPr>
              <w:spacing w:before="120" w:after="120"/>
              <w:rPr>
                <w:rFonts w:ascii="Calibri" w:hAnsi="Calibri"/>
                <w:lang w:val="en-GB"/>
              </w:rPr>
            </w:pPr>
            <w:r w:rsidRPr="009D3A21">
              <w:rPr>
                <w:rFonts w:ascii="Calibri" w:hAnsi="Calibri"/>
                <w:lang w:val="en-GB"/>
              </w:rPr>
              <w:t>F43.5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5D6AE055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Construcción de infraestructuras varias. Demolición</w:t>
            </w:r>
          </w:p>
          <w:p w14:paraId="3084DC9A" w14:textId="682CF9A3" w:rsidR="00507234" w:rsidRPr="00093FEF" w:rsidRDefault="00507234" w:rsidP="00C83904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Infrastructures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construction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Demolition</w:t>
            </w:r>
            <w:proofErr w:type="spellEnd"/>
          </w:p>
        </w:tc>
        <w:tc>
          <w:tcPr>
            <w:tcW w:w="1843" w:type="dxa"/>
            <w:vAlign w:val="center"/>
          </w:tcPr>
          <w:p w14:paraId="6B11BA24" w14:textId="77777777" w:rsidR="00C83904" w:rsidRPr="00093FEF" w:rsidRDefault="00C83904" w:rsidP="00C83904">
            <w:pPr>
              <w:spacing w:after="200" w:line="276" w:lineRule="auto"/>
            </w:pPr>
          </w:p>
        </w:tc>
      </w:tr>
      <w:tr w:rsidR="00C83904" w:rsidRPr="00A90658" w14:paraId="6AEDB699" w14:textId="221EDA6F" w:rsidTr="0080671B">
        <w:trPr>
          <w:cantSplit/>
        </w:trPr>
        <w:tc>
          <w:tcPr>
            <w:tcW w:w="1701" w:type="dxa"/>
            <w:vAlign w:val="center"/>
          </w:tcPr>
          <w:p w14:paraId="1C31A794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44</w:t>
            </w:r>
          </w:p>
        </w:tc>
        <w:tc>
          <w:tcPr>
            <w:tcW w:w="2268" w:type="dxa"/>
            <w:vAlign w:val="center"/>
          </w:tcPr>
          <w:p w14:paraId="37F69156" w14:textId="77777777" w:rsidR="00C83904" w:rsidRPr="0076372C" w:rsidRDefault="00C83904" w:rsidP="00C83904">
            <w:pPr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 xml:space="preserve">F 43.2, F 43.3 </w:t>
            </w:r>
          </w:p>
          <w:p w14:paraId="09326F68" w14:textId="77777777" w:rsidR="00C83904" w:rsidRPr="0076372C" w:rsidRDefault="00C83904" w:rsidP="00C83904">
            <w:pPr>
              <w:spacing w:before="120" w:after="120"/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>F 43.9</w:t>
            </w:r>
            <w:r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74B7BF3A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Instalaciones y acabado de edificios y obras</w:t>
            </w:r>
          </w:p>
          <w:p w14:paraId="6EE8901E" w14:textId="4830109A" w:rsidR="00D2416B" w:rsidRPr="0080671B" w:rsidRDefault="00D2416B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C3A4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Installation and completion of buildings and works</w:t>
            </w:r>
          </w:p>
        </w:tc>
        <w:tc>
          <w:tcPr>
            <w:tcW w:w="1843" w:type="dxa"/>
            <w:vAlign w:val="center"/>
          </w:tcPr>
          <w:p w14:paraId="14AEA8C5" w14:textId="77777777" w:rsidR="00C83904" w:rsidRPr="0080671B" w:rsidRDefault="00C83904" w:rsidP="00C83904">
            <w:pPr>
              <w:spacing w:after="200" w:line="276" w:lineRule="auto"/>
              <w:rPr>
                <w:lang w:val="en-US"/>
              </w:rPr>
            </w:pPr>
          </w:p>
        </w:tc>
      </w:tr>
      <w:tr w:rsidR="00C83904" w:rsidRPr="00093FEF" w14:paraId="65F4A1DF" w14:textId="0B8D5C3F" w:rsidTr="0080671B">
        <w:trPr>
          <w:cantSplit/>
        </w:trPr>
        <w:tc>
          <w:tcPr>
            <w:tcW w:w="1701" w:type="dxa"/>
            <w:vAlign w:val="center"/>
          </w:tcPr>
          <w:p w14:paraId="3C82F468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>45</w:t>
            </w:r>
          </w:p>
        </w:tc>
        <w:tc>
          <w:tcPr>
            <w:tcW w:w="2268" w:type="dxa"/>
            <w:vAlign w:val="center"/>
          </w:tcPr>
          <w:p w14:paraId="06E7181F" w14:textId="66248A05" w:rsidR="00C83904" w:rsidRPr="0076372C" w:rsidRDefault="00C83904" w:rsidP="00C83904">
            <w:pPr>
              <w:rPr>
                <w:rFonts w:ascii="Calibri" w:hAnsi="Calibri"/>
                <w:lang w:val="es-ES"/>
              </w:rPr>
            </w:pPr>
            <w:r w:rsidRPr="00B22D09">
              <w:rPr>
                <w:rFonts w:ascii="Calibri" w:hAnsi="Calibri"/>
                <w:lang w:val="es-ES"/>
              </w:rPr>
              <w:t>G 46</w:t>
            </w:r>
            <w:r w:rsidR="006324A7">
              <w:rPr>
                <w:rFonts w:ascii="Calibri" w:hAnsi="Calibri"/>
                <w:lang w:val="es-ES"/>
              </w:rPr>
              <w:t>.</w:t>
            </w:r>
            <w:r w:rsidR="00AD39B1">
              <w:rPr>
                <w:rFonts w:ascii="Calibri" w:hAnsi="Calibri"/>
                <w:lang w:val="es-ES"/>
              </w:rPr>
              <w:t>7</w:t>
            </w:r>
            <w:r w:rsidR="00D130E1">
              <w:rPr>
                <w:rFonts w:ascii="Calibri" w:hAnsi="Calibri"/>
                <w:lang w:val="es-ES"/>
              </w:rPr>
              <w:t>, G47.8</w:t>
            </w:r>
            <w:r>
              <w:rPr>
                <w:rFonts w:ascii="Calibri" w:hAnsi="Calibri"/>
                <w:lang w:val="es-ES"/>
              </w:rPr>
              <w:t xml:space="preserve">, T </w:t>
            </w:r>
            <w:r w:rsidRPr="0076372C">
              <w:rPr>
                <w:rFonts w:ascii="Calibri" w:hAnsi="Calibri"/>
                <w:lang w:val="es-ES"/>
              </w:rPr>
              <w:t xml:space="preserve">95.3 </w:t>
            </w:r>
          </w:p>
          <w:p w14:paraId="6A9504AC" w14:textId="77777777" w:rsidR="00C83904" w:rsidRPr="0076372C" w:rsidRDefault="00C83904" w:rsidP="00C83904">
            <w:pPr>
              <w:spacing w:before="120" w:after="120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O</w:t>
            </w:r>
            <w:r w:rsidRPr="0076372C">
              <w:rPr>
                <w:rFonts w:ascii="Calibri" w:hAnsi="Calibri"/>
                <w:lang w:val="pt-PT"/>
              </w:rPr>
              <w:t xml:space="preserve"> 77.1, </w:t>
            </w:r>
            <w:r>
              <w:rPr>
                <w:rFonts w:ascii="Calibri" w:hAnsi="Calibri"/>
                <w:lang w:val="pt-PT"/>
              </w:rPr>
              <w:t>O</w:t>
            </w:r>
            <w:r w:rsidRPr="0076372C">
              <w:rPr>
                <w:rFonts w:ascii="Calibri" w:hAnsi="Calibri"/>
                <w:lang w:val="pt-PT"/>
              </w:rPr>
              <w:t xml:space="preserve"> 77.3</w:t>
            </w:r>
            <w:r>
              <w:rPr>
                <w:rFonts w:ascii="Calibri" w:hAnsi="Calibri"/>
                <w:lang w:val="pt-PT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4908AD12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522BB0">
              <w:rPr>
                <w:rFonts w:ascii="Calibri" w:hAnsi="Calibri"/>
              </w:rPr>
              <w:t xml:space="preserve">Mantenimiento, reparación y alquiler de vehículos de motor </w:t>
            </w:r>
          </w:p>
          <w:p w14:paraId="71E12927" w14:textId="0F319212" w:rsidR="00BB4A8E" w:rsidRPr="0080671B" w:rsidRDefault="00BB4A8E" w:rsidP="00C83904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C3A4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Maintenance, repair and hire of motor vehicles</w:t>
            </w:r>
          </w:p>
        </w:tc>
        <w:tc>
          <w:tcPr>
            <w:tcW w:w="1843" w:type="dxa"/>
            <w:vAlign w:val="center"/>
          </w:tcPr>
          <w:p w14:paraId="4CCEE3D2" w14:textId="77777777" w:rsidR="00C83904" w:rsidRPr="00D92CAD" w:rsidRDefault="00C83904" w:rsidP="00C83904">
            <w:pPr>
              <w:rPr>
                <w:rFonts w:ascii="Calibri" w:hAnsi="Calibri" w:cs="Arial"/>
                <w:i/>
                <w:lang w:val="es-ES"/>
              </w:rPr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Incluye equipo agrario y de construcción. </w:t>
            </w:r>
          </w:p>
          <w:p w14:paraId="3806D26C" w14:textId="77777777" w:rsidR="00C83904" w:rsidRPr="00D92CAD" w:rsidRDefault="00C83904" w:rsidP="00C83904">
            <w:pPr>
              <w:rPr>
                <w:rFonts w:ascii="Calibri" w:hAnsi="Calibri" w:cs="Arial"/>
                <w:i/>
                <w:lang w:val="es-ES"/>
              </w:rPr>
            </w:pPr>
            <w:r w:rsidRPr="00D92CAD">
              <w:rPr>
                <w:rFonts w:ascii="Calibri" w:hAnsi="Calibri" w:cs="Arial"/>
                <w:i/>
                <w:lang w:val="es-ES"/>
              </w:rPr>
              <w:t>“Alquiler”  únicamente cuando tal actividad lleva asociada las de mantenimiento y reparación</w:t>
            </w:r>
          </w:p>
          <w:p w14:paraId="491885B9" w14:textId="77777777" w:rsidR="00C83904" w:rsidRPr="00093FEF" w:rsidRDefault="00C83904" w:rsidP="00C83904">
            <w:pPr>
              <w:spacing w:after="200" w:line="276" w:lineRule="auto"/>
            </w:pPr>
          </w:p>
        </w:tc>
      </w:tr>
      <w:tr w:rsidR="00C83904" w:rsidRPr="00093FEF" w14:paraId="18252194" w14:textId="78C3389F" w:rsidTr="0080671B">
        <w:trPr>
          <w:cantSplit/>
        </w:trPr>
        <w:tc>
          <w:tcPr>
            <w:tcW w:w="1701" w:type="dxa"/>
            <w:vAlign w:val="center"/>
          </w:tcPr>
          <w:p w14:paraId="74F2C6A5" w14:textId="77777777" w:rsidR="00C83904" w:rsidRPr="00093FEF" w:rsidRDefault="00C83904" w:rsidP="00C83904">
            <w:pPr>
              <w:spacing w:before="120" w:after="120"/>
              <w:jc w:val="center"/>
              <w:rPr>
                <w:rFonts w:ascii="Calibri" w:hAnsi="Calibri"/>
              </w:rPr>
            </w:pPr>
            <w:r w:rsidRPr="00874CF8">
              <w:rPr>
                <w:rFonts w:ascii="Calibri" w:hAnsi="Calibri"/>
              </w:rPr>
              <w:lastRenderedPageBreak/>
              <w:t>46</w:t>
            </w:r>
          </w:p>
        </w:tc>
        <w:tc>
          <w:tcPr>
            <w:tcW w:w="2268" w:type="dxa"/>
            <w:vAlign w:val="center"/>
          </w:tcPr>
          <w:p w14:paraId="20BB9198" w14:textId="77777777" w:rsidR="00C83904" w:rsidRPr="00093FEF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874CF8">
              <w:rPr>
                <w:rFonts w:ascii="Calibri" w:hAnsi="Calibri"/>
              </w:rPr>
              <w:t>G 47.3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0CCBD25D" w14:textId="77777777" w:rsidR="00C83904" w:rsidRDefault="00C83904" w:rsidP="00C83904">
            <w:pPr>
              <w:spacing w:before="120" w:after="120"/>
              <w:rPr>
                <w:rFonts w:ascii="Calibri" w:hAnsi="Calibri"/>
              </w:rPr>
            </w:pPr>
            <w:r w:rsidRPr="00874CF8">
              <w:rPr>
                <w:rFonts w:ascii="Calibri" w:hAnsi="Calibri"/>
              </w:rPr>
              <w:t>Venta de combustibles al por menor</w:t>
            </w:r>
          </w:p>
          <w:p w14:paraId="56CD2C30" w14:textId="178B1353" w:rsidR="00BB7F45" w:rsidRPr="00093FEF" w:rsidRDefault="00BB7F45" w:rsidP="00C83904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Retail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sale </w:t>
            </w:r>
            <w:proofErr w:type="spellStart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of</w:t>
            </w:r>
            <w:proofErr w:type="spellEnd"/>
            <w:r w:rsidRPr="00B66263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 fuel</w:t>
            </w:r>
          </w:p>
        </w:tc>
        <w:tc>
          <w:tcPr>
            <w:tcW w:w="1843" w:type="dxa"/>
            <w:vAlign w:val="center"/>
          </w:tcPr>
          <w:p w14:paraId="74601F39" w14:textId="77777777" w:rsidR="00C83904" w:rsidRPr="00093FEF" w:rsidRDefault="00C83904" w:rsidP="00C83904">
            <w:pPr>
              <w:spacing w:after="200" w:line="276" w:lineRule="auto"/>
            </w:pPr>
          </w:p>
        </w:tc>
      </w:tr>
      <w:tr w:rsidR="006E7A73" w:rsidRPr="00A90658" w14:paraId="0D13DC22" w14:textId="13932BB0" w:rsidTr="0080671B">
        <w:trPr>
          <w:cantSplit/>
        </w:trPr>
        <w:tc>
          <w:tcPr>
            <w:tcW w:w="1701" w:type="dxa"/>
            <w:tcBorders>
              <w:top w:val="nil"/>
            </w:tcBorders>
            <w:vAlign w:val="center"/>
          </w:tcPr>
          <w:p w14:paraId="6A36D25F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874CF8">
              <w:rPr>
                <w:rFonts w:ascii="Calibri" w:hAnsi="Calibri"/>
              </w:rPr>
              <w:t>47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54317E19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</w:t>
            </w:r>
            <w:r w:rsidRPr="00874CF8">
              <w:rPr>
                <w:rFonts w:ascii="Calibri" w:hAnsi="Calibri"/>
              </w:rPr>
              <w:t xml:space="preserve"> 52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tcBorders>
              <w:top w:val="nil"/>
            </w:tcBorders>
            <w:vAlign w:val="center"/>
          </w:tcPr>
          <w:p w14:paraId="05AEBB8A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874CF8">
              <w:rPr>
                <w:rFonts w:ascii="Calibri" w:hAnsi="Calibri"/>
              </w:rPr>
              <w:t xml:space="preserve">Depósito, almacenamiento y manipulación de mercancías </w:t>
            </w:r>
          </w:p>
          <w:p w14:paraId="09BF5B07" w14:textId="1B5D4F6A" w:rsidR="00531B5B" w:rsidRPr="0080671B" w:rsidRDefault="00531B5B" w:rsidP="006E7A73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C3A4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Deposit, storage and handling of goods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FFFB32A" w14:textId="77777777" w:rsidR="006E7A73" w:rsidRPr="0080671B" w:rsidRDefault="006E7A73" w:rsidP="006E7A73">
            <w:pPr>
              <w:spacing w:after="200" w:line="276" w:lineRule="auto"/>
              <w:rPr>
                <w:lang w:val="en-US"/>
              </w:rPr>
            </w:pPr>
          </w:p>
        </w:tc>
      </w:tr>
      <w:tr w:rsidR="006E7A73" w:rsidRPr="00093FEF" w14:paraId="7BCCA7E5" w14:textId="5F891CE3" w:rsidTr="0080671B">
        <w:trPr>
          <w:cantSplit/>
        </w:trPr>
        <w:tc>
          <w:tcPr>
            <w:tcW w:w="1701" w:type="dxa"/>
            <w:vAlign w:val="center"/>
          </w:tcPr>
          <w:p w14:paraId="4DF0CDDB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874CF8">
              <w:rPr>
                <w:rFonts w:ascii="Calibri" w:hAnsi="Calibri"/>
              </w:rPr>
              <w:t>48</w:t>
            </w:r>
          </w:p>
        </w:tc>
        <w:tc>
          <w:tcPr>
            <w:tcW w:w="2268" w:type="dxa"/>
            <w:vAlign w:val="center"/>
          </w:tcPr>
          <w:p w14:paraId="2A162BAB" w14:textId="1367F82D" w:rsidR="006E7A73" w:rsidRPr="004338CD" w:rsidRDefault="006E7A73" w:rsidP="006E7A73">
            <w:pPr>
              <w:rPr>
                <w:rFonts w:ascii="Calibri" w:hAnsi="Calibri"/>
                <w:lang w:val="pt-PT"/>
              </w:rPr>
            </w:pPr>
            <w:r w:rsidRPr="0076372C">
              <w:rPr>
                <w:rFonts w:ascii="Calibri" w:hAnsi="Calibri"/>
                <w:lang w:val="pt-PT"/>
              </w:rPr>
              <w:t>G 46</w:t>
            </w:r>
            <w:r w:rsidR="001A6578">
              <w:rPr>
                <w:rFonts w:ascii="Calibri" w:hAnsi="Calibri"/>
                <w:lang w:val="pt-PT"/>
              </w:rPr>
              <w:t xml:space="preserve"> </w:t>
            </w:r>
            <w:r w:rsidR="001A6578" w:rsidRPr="001A6578">
              <w:rPr>
                <w:rFonts w:ascii="Calibri" w:hAnsi="Calibri"/>
                <w:lang w:val="pt-PT"/>
              </w:rPr>
              <w:t>(excepto G 46.7)</w:t>
            </w:r>
            <w:r w:rsidRPr="004338CD">
              <w:rPr>
                <w:rFonts w:ascii="Calibri" w:hAnsi="Calibri"/>
                <w:lang w:val="pt-PT"/>
              </w:rPr>
              <w:t xml:space="preserve"> </w:t>
            </w:r>
          </w:p>
          <w:p w14:paraId="2F96022F" w14:textId="77777777" w:rsidR="006E7A73" w:rsidRPr="0076372C" w:rsidRDefault="006E7A73" w:rsidP="006E7A73">
            <w:pPr>
              <w:rPr>
                <w:rFonts w:ascii="Calibri" w:hAnsi="Calibri"/>
                <w:lang w:val="pt-PT"/>
              </w:rPr>
            </w:pPr>
            <w:r w:rsidRPr="0076372C">
              <w:rPr>
                <w:rFonts w:ascii="Calibri" w:hAnsi="Calibri"/>
                <w:lang w:val="pt-PT"/>
              </w:rPr>
              <w:t xml:space="preserve">G 47 (excepto </w:t>
            </w:r>
          </w:p>
          <w:p w14:paraId="28DE8E5B" w14:textId="6F18434F" w:rsidR="006E7A73" w:rsidRPr="004338CD" w:rsidRDefault="006E7A73" w:rsidP="006E7A73">
            <w:pPr>
              <w:rPr>
                <w:rFonts w:ascii="Calibri" w:hAnsi="Calibri"/>
                <w:lang w:val="pt-PT"/>
              </w:rPr>
            </w:pPr>
            <w:r w:rsidRPr="004338CD">
              <w:rPr>
                <w:rFonts w:ascii="Calibri" w:hAnsi="Calibri"/>
                <w:lang w:val="pt-PT"/>
              </w:rPr>
              <w:t>G 47.3</w:t>
            </w:r>
            <w:r w:rsidR="001A6578">
              <w:rPr>
                <w:rFonts w:ascii="Calibri" w:hAnsi="Calibri"/>
                <w:lang w:val="pt-PT"/>
              </w:rPr>
              <w:t xml:space="preserve"> y G 47.8</w:t>
            </w:r>
            <w:r w:rsidRPr="004338CD">
              <w:rPr>
                <w:rFonts w:ascii="Calibri" w:hAnsi="Calibri"/>
                <w:lang w:val="pt-PT"/>
              </w:rPr>
              <w:t>), I55.4</w:t>
            </w:r>
          </w:p>
          <w:p w14:paraId="7D080542" w14:textId="77777777" w:rsidR="006E7A73" w:rsidRPr="004338CD" w:rsidRDefault="006E7A73" w:rsidP="006E7A73">
            <w:pPr>
              <w:rPr>
                <w:rFonts w:ascii="Calibri" w:hAnsi="Calibri"/>
                <w:lang w:val="pt-PT"/>
              </w:rPr>
            </w:pPr>
            <w:r w:rsidRPr="004338CD">
              <w:rPr>
                <w:rFonts w:ascii="Calibri" w:hAnsi="Calibri"/>
                <w:lang w:val="pt-PT"/>
              </w:rPr>
              <w:t>I56.4, J 58</w:t>
            </w:r>
          </w:p>
          <w:p w14:paraId="37BEAAC4" w14:textId="77777777" w:rsidR="006E7A73" w:rsidRPr="00A90658" w:rsidRDefault="006E7A73" w:rsidP="006E7A73">
            <w:pPr>
              <w:rPr>
                <w:rFonts w:ascii="Calibri" w:hAnsi="Calibri"/>
                <w:lang w:val="pt-PT"/>
              </w:rPr>
            </w:pPr>
            <w:r w:rsidRPr="00A90658">
              <w:rPr>
                <w:rFonts w:ascii="Calibri" w:hAnsi="Calibri"/>
                <w:lang w:val="pt-PT"/>
              </w:rPr>
              <w:t xml:space="preserve">J 59, J 60 </w:t>
            </w:r>
          </w:p>
          <w:p w14:paraId="28A9E95C" w14:textId="77777777" w:rsidR="006E7A73" w:rsidRPr="00A90658" w:rsidRDefault="006E7A73" w:rsidP="006E7A73">
            <w:pPr>
              <w:rPr>
                <w:rFonts w:ascii="Calibri" w:hAnsi="Calibri"/>
                <w:lang w:val="pt-PT"/>
              </w:rPr>
            </w:pPr>
            <w:r w:rsidRPr="00A90658">
              <w:rPr>
                <w:rFonts w:ascii="Calibri" w:hAnsi="Calibri"/>
                <w:lang w:val="pt-PT"/>
              </w:rPr>
              <w:t xml:space="preserve">L 64, L 65 </w:t>
            </w:r>
          </w:p>
          <w:p w14:paraId="196A4531" w14:textId="77777777" w:rsidR="006E7A73" w:rsidRPr="00A90658" w:rsidRDefault="006E7A73" w:rsidP="006E7A73">
            <w:pPr>
              <w:rPr>
                <w:rFonts w:ascii="Calibri" w:hAnsi="Calibri"/>
                <w:lang w:val="pt-PT"/>
              </w:rPr>
            </w:pPr>
            <w:r w:rsidRPr="00A90658">
              <w:rPr>
                <w:rFonts w:ascii="Calibri" w:hAnsi="Calibri"/>
                <w:lang w:val="pt-PT"/>
              </w:rPr>
              <w:t>L 66, M 68 (</w:t>
            </w:r>
            <w:proofErr w:type="spellStart"/>
            <w:r w:rsidRPr="00A90658">
              <w:rPr>
                <w:rFonts w:ascii="Calibri" w:hAnsi="Calibri"/>
                <w:lang w:val="pt-PT"/>
              </w:rPr>
              <w:t>excepto</w:t>
            </w:r>
            <w:proofErr w:type="spellEnd"/>
            <w:r w:rsidRPr="00A90658">
              <w:rPr>
                <w:rFonts w:ascii="Calibri" w:hAnsi="Calibri"/>
                <w:lang w:val="pt-PT"/>
              </w:rPr>
              <w:t xml:space="preserve"> el 68.1)  </w:t>
            </w:r>
          </w:p>
          <w:p w14:paraId="1CED2951" w14:textId="77777777" w:rsidR="006E7A73" w:rsidRPr="001A01DE" w:rsidRDefault="006E7A73" w:rsidP="006E7A73">
            <w:pPr>
              <w:rPr>
                <w:rFonts w:ascii="Calibri" w:hAnsi="Calibri"/>
                <w:lang w:val="pt-PT"/>
              </w:rPr>
            </w:pPr>
            <w:r w:rsidRPr="001A01DE">
              <w:rPr>
                <w:rFonts w:ascii="Calibri" w:hAnsi="Calibri"/>
                <w:lang w:val="pt-PT"/>
              </w:rPr>
              <w:t xml:space="preserve">N 69, N 73 </w:t>
            </w:r>
          </w:p>
          <w:p w14:paraId="5156CAF6" w14:textId="77777777" w:rsidR="006E7A73" w:rsidRPr="004338CD" w:rsidRDefault="006E7A73" w:rsidP="006E7A73">
            <w:pPr>
              <w:rPr>
                <w:rFonts w:ascii="Calibri" w:hAnsi="Calibri"/>
                <w:lang w:val="pt-PT"/>
              </w:rPr>
            </w:pPr>
            <w:r w:rsidRPr="004338CD">
              <w:rPr>
                <w:rFonts w:ascii="Calibri" w:hAnsi="Calibri"/>
                <w:lang w:val="pt-PT"/>
              </w:rPr>
              <w:t>O 77.2, O 77.3</w:t>
            </w:r>
            <w:r w:rsidRPr="00883FBE">
              <w:rPr>
                <w:rFonts w:ascii="Calibri" w:hAnsi="Calibri"/>
                <w:lang w:val="pt-PT"/>
              </w:rPr>
              <w:t xml:space="preserve"> </w:t>
            </w:r>
          </w:p>
          <w:p w14:paraId="09B52499" w14:textId="77777777" w:rsidR="006E7A73" w:rsidRPr="004338CD" w:rsidRDefault="006E7A73" w:rsidP="006E7A73">
            <w:pPr>
              <w:rPr>
                <w:rFonts w:ascii="Calibri" w:hAnsi="Calibri"/>
                <w:lang w:val="pt-PT"/>
              </w:rPr>
            </w:pPr>
            <w:r w:rsidRPr="004338CD">
              <w:rPr>
                <w:rFonts w:ascii="Calibri" w:hAnsi="Calibri"/>
                <w:lang w:val="pt-PT"/>
              </w:rPr>
              <w:t xml:space="preserve">O 77.4, </w:t>
            </w:r>
            <w:r w:rsidRPr="0076372C">
              <w:rPr>
                <w:rFonts w:ascii="Calibri" w:hAnsi="Calibri"/>
                <w:lang w:val="pt-PT"/>
              </w:rPr>
              <w:t xml:space="preserve">O. 77.5 </w:t>
            </w:r>
          </w:p>
          <w:p w14:paraId="0549C446" w14:textId="77777777" w:rsidR="006E7A73" w:rsidRPr="00380E70" w:rsidRDefault="006E7A73" w:rsidP="006E7A73">
            <w:pPr>
              <w:rPr>
                <w:rFonts w:ascii="Calibri" w:hAnsi="Calibri"/>
                <w:lang w:val="pt-PT"/>
              </w:rPr>
            </w:pPr>
            <w:r w:rsidRPr="00A53D31">
              <w:rPr>
                <w:rFonts w:ascii="Calibri" w:hAnsi="Calibri"/>
                <w:lang w:val="pt-PT"/>
              </w:rPr>
              <w:t>O 78</w:t>
            </w:r>
            <w:r>
              <w:rPr>
                <w:rFonts w:ascii="Calibri" w:hAnsi="Calibri"/>
                <w:lang w:val="pt-PT"/>
              </w:rPr>
              <w:t>, O</w:t>
            </w:r>
            <w:r w:rsidRPr="00380E70">
              <w:rPr>
                <w:rFonts w:ascii="Calibri" w:hAnsi="Calibri"/>
                <w:lang w:val="pt-PT"/>
              </w:rPr>
              <w:t xml:space="preserve"> 79</w:t>
            </w:r>
            <w:r>
              <w:rPr>
                <w:rFonts w:ascii="Calibri" w:hAnsi="Calibri"/>
                <w:lang w:val="pt-PT"/>
              </w:rPr>
              <w:t xml:space="preserve"> </w:t>
            </w:r>
          </w:p>
          <w:p w14:paraId="79FB57DD" w14:textId="77777777" w:rsidR="006E7A73" w:rsidRPr="00380E70" w:rsidRDefault="006E7A73" w:rsidP="006E7A73">
            <w:pPr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O</w:t>
            </w:r>
            <w:r w:rsidRPr="00380E70">
              <w:rPr>
                <w:rFonts w:ascii="Calibri" w:hAnsi="Calibri"/>
                <w:lang w:val="pt-PT"/>
              </w:rPr>
              <w:t xml:space="preserve"> 80</w:t>
            </w:r>
            <w:r>
              <w:rPr>
                <w:rFonts w:ascii="Calibri" w:hAnsi="Calibri"/>
                <w:lang w:val="pt-PT"/>
              </w:rPr>
              <w:t>,</w:t>
            </w:r>
            <w:r w:rsidRPr="00380E70">
              <w:rPr>
                <w:rFonts w:ascii="Calibri" w:hAnsi="Calibri"/>
                <w:lang w:val="pt-PT"/>
              </w:rPr>
              <w:t xml:space="preserve"> </w:t>
            </w:r>
            <w:r>
              <w:rPr>
                <w:rFonts w:ascii="Calibri" w:hAnsi="Calibri"/>
                <w:lang w:val="pt-PT"/>
              </w:rPr>
              <w:t>O</w:t>
            </w:r>
            <w:r w:rsidRPr="00380E70">
              <w:rPr>
                <w:rFonts w:ascii="Calibri" w:hAnsi="Calibri"/>
                <w:lang w:val="pt-PT"/>
              </w:rPr>
              <w:t xml:space="preserve"> 81 </w:t>
            </w:r>
          </w:p>
          <w:p w14:paraId="3A66C075" w14:textId="34560F84" w:rsidR="006E7A73" w:rsidRPr="00A90658" w:rsidRDefault="006E7A73" w:rsidP="006E7A73">
            <w:pPr>
              <w:rPr>
                <w:rFonts w:ascii="Calibri" w:hAnsi="Calibri"/>
                <w:lang w:val="pt-PT"/>
              </w:rPr>
            </w:pPr>
            <w:r w:rsidRPr="00A90658">
              <w:rPr>
                <w:rFonts w:ascii="Calibri" w:hAnsi="Calibri"/>
                <w:lang w:val="pt-PT"/>
              </w:rPr>
              <w:t>O 82, T 95 (</w:t>
            </w:r>
            <w:proofErr w:type="spellStart"/>
            <w:r w:rsidRPr="00A90658">
              <w:rPr>
                <w:rFonts w:ascii="Calibri" w:hAnsi="Calibri"/>
                <w:lang w:val="pt-PT"/>
              </w:rPr>
              <w:t>excepto</w:t>
            </w:r>
            <w:proofErr w:type="spellEnd"/>
            <w:r w:rsidRPr="00A90658">
              <w:rPr>
                <w:rFonts w:ascii="Calibri" w:hAnsi="Calibri"/>
                <w:lang w:val="pt-PT"/>
              </w:rPr>
              <w:t xml:space="preserve"> 95.3), T 96</w:t>
            </w:r>
            <w:r w:rsidR="00414260" w:rsidRPr="00A90658">
              <w:rPr>
                <w:rFonts w:ascii="Calibri" w:hAnsi="Calibri"/>
                <w:lang w:val="pt-PT"/>
              </w:rPr>
              <w:t xml:space="preserve"> </w:t>
            </w:r>
            <w:proofErr w:type="spellStart"/>
            <w:r w:rsidR="00414260" w:rsidRPr="00A90658">
              <w:rPr>
                <w:rFonts w:ascii="Calibri" w:hAnsi="Calibri"/>
                <w:lang w:val="pt-PT"/>
              </w:rPr>
              <w:t>excepto</w:t>
            </w:r>
            <w:proofErr w:type="spellEnd"/>
            <w:r w:rsidR="00414260" w:rsidRPr="00A90658">
              <w:rPr>
                <w:rFonts w:ascii="Calibri" w:hAnsi="Calibri"/>
                <w:lang w:val="pt-PT"/>
              </w:rPr>
              <w:t xml:space="preserve"> T 96.10)</w:t>
            </w:r>
            <w:r w:rsidRPr="00A90658">
              <w:rPr>
                <w:rFonts w:ascii="Calibri" w:hAnsi="Calibri"/>
                <w:lang w:val="pt-PT"/>
              </w:rPr>
              <w:t xml:space="preserve"> </w:t>
            </w:r>
          </w:p>
          <w:p w14:paraId="12F2160F" w14:textId="77777777" w:rsidR="006E7A73" w:rsidRPr="004338CD" w:rsidRDefault="006E7A73" w:rsidP="006E7A73">
            <w:pPr>
              <w:rPr>
                <w:rFonts w:ascii="Calibri" w:hAnsi="Calibri"/>
                <w:lang w:val="es-ES"/>
              </w:rPr>
            </w:pPr>
            <w:r w:rsidRPr="0076372C">
              <w:rPr>
                <w:rFonts w:ascii="Calibri" w:hAnsi="Calibri"/>
                <w:lang w:val="es-ES"/>
              </w:rPr>
              <w:t xml:space="preserve">U </w:t>
            </w:r>
            <w:r w:rsidRPr="004338CD">
              <w:rPr>
                <w:rFonts w:ascii="Calibri" w:hAnsi="Calibri"/>
                <w:lang w:val="es-ES"/>
              </w:rPr>
              <w:t>97, U</w:t>
            </w:r>
            <w:r w:rsidRPr="0076372C">
              <w:rPr>
                <w:rFonts w:ascii="Calibri" w:hAnsi="Calibri"/>
                <w:lang w:val="es-ES"/>
              </w:rPr>
              <w:t xml:space="preserve"> 98 </w:t>
            </w:r>
          </w:p>
          <w:p w14:paraId="6C44F0D9" w14:textId="77777777" w:rsidR="006E7A73" w:rsidRPr="0076372C" w:rsidRDefault="006E7A73" w:rsidP="006E7A73">
            <w:pPr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>R 88 , F 43.6</w:t>
            </w:r>
            <w:r w:rsidRPr="00C25BFB">
              <w:rPr>
                <w:rFonts w:ascii="Calibri" w:hAnsi="Calibri"/>
                <w:lang w:val="en-GB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2BD8A5E6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874CF8">
              <w:rPr>
                <w:rFonts w:ascii="Calibri" w:hAnsi="Calibri"/>
              </w:rPr>
              <w:t xml:space="preserve">Comercio, finanzas, alquiler, venta, inmobiliaria, y otras cuando solo es “venta” </w:t>
            </w:r>
          </w:p>
          <w:p w14:paraId="4A90BA9E" w14:textId="77777777" w:rsidR="000C439C" w:rsidRPr="001C3A4C" w:rsidRDefault="000C439C" w:rsidP="000C439C">
            <w:pPr>
              <w:spacing w:before="120" w:after="120"/>
              <w:rPr>
                <w:rFonts w:ascii="Calibri" w:hAnsi="Calibri"/>
                <w:lang w:val="en-GB"/>
              </w:rPr>
            </w:pPr>
            <w:r w:rsidRPr="001C3A4C">
              <w:rPr>
                <w:rFonts w:ascii="Calibri" w:hAnsi="Calibri"/>
                <w:i/>
                <w:iCs/>
                <w:color w:val="000000"/>
                <w:sz w:val="18"/>
                <w:szCs w:val="18"/>
                <w:lang w:val="en-GB"/>
              </w:rPr>
              <w:t>Trading, finance, rental, sale, real estate and others, when it´s only sale</w:t>
            </w:r>
            <w:r w:rsidRPr="001C3A4C">
              <w:rPr>
                <w:rFonts w:ascii="Calibri" w:hAnsi="Calibri"/>
                <w:lang w:val="en-GB"/>
              </w:rPr>
              <w:t xml:space="preserve"> </w:t>
            </w:r>
          </w:p>
          <w:p w14:paraId="7B38BBFC" w14:textId="77777777" w:rsidR="000C439C" w:rsidRPr="0080671B" w:rsidRDefault="000C439C" w:rsidP="006E7A73">
            <w:pPr>
              <w:spacing w:before="120" w:after="120"/>
              <w:rPr>
                <w:rFonts w:ascii="Calibri" w:hAnsi="Calibri"/>
                <w:lang w:val="en-US"/>
              </w:rPr>
            </w:pPr>
          </w:p>
          <w:p w14:paraId="31614624" w14:textId="77777777" w:rsidR="006E7A73" w:rsidRPr="0080671B" w:rsidRDefault="006E7A73" w:rsidP="006E7A73">
            <w:pPr>
              <w:spacing w:before="120" w:after="120"/>
              <w:rPr>
                <w:rFonts w:ascii="Calibri" w:hAnsi="Calibri"/>
                <w:sz w:val="48"/>
                <w:szCs w:val="4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A260702" w14:textId="0FE7A9B4" w:rsidR="006E7A73" w:rsidRPr="00093FEF" w:rsidRDefault="006E7A73" w:rsidP="006E7A73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No se incluyen mantenimiento y reparación de motocicletas, ni de los vehículos de motor objeto del alquiler  </w:t>
            </w:r>
          </w:p>
        </w:tc>
      </w:tr>
      <w:tr w:rsidR="006E7A73" w:rsidRPr="00093FEF" w14:paraId="7A5DD5EC" w14:textId="456606ED" w:rsidTr="0080671B">
        <w:trPr>
          <w:cantSplit/>
        </w:trPr>
        <w:tc>
          <w:tcPr>
            <w:tcW w:w="1701" w:type="dxa"/>
            <w:vAlign w:val="center"/>
          </w:tcPr>
          <w:p w14:paraId="7551EDB4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F555FE">
              <w:rPr>
                <w:rFonts w:ascii="Calibri" w:hAnsi="Calibri"/>
              </w:rPr>
              <w:t>49</w:t>
            </w:r>
          </w:p>
        </w:tc>
        <w:tc>
          <w:tcPr>
            <w:tcW w:w="2268" w:type="dxa"/>
            <w:vAlign w:val="center"/>
          </w:tcPr>
          <w:p w14:paraId="631919C9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F555FE">
              <w:rPr>
                <w:rFonts w:ascii="Calibri" w:hAnsi="Calibri"/>
              </w:rPr>
              <w:t>I 55</w:t>
            </w:r>
            <w:r>
              <w:rPr>
                <w:rFonts w:ascii="Calibri" w:hAnsi="Calibri"/>
              </w:rPr>
              <w:t xml:space="preserve"> (excepto el 55,4 )</w:t>
            </w:r>
            <w:r w:rsidRPr="00F555FE">
              <w:rPr>
                <w:rFonts w:ascii="Calibri" w:hAnsi="Calibri"/>
              </w:rPr>
              <w:t>,</w:t>
            </w:r>
          </w:p>
          <w:p w14:paraId="54FF168D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 </w:t>
            </w:r>
            <w:r w:rsidRPr="00F555FE">
              <w:rPr>
                <w:rFonts w:ascii="Calibri" w:hAnsi="Calibri"/>
              </w:rPr>
              <w:t>56</w:t>
            </w:r>
            <w:r>
              <w:rPr>
                <w:rFonts w:ascii="Calibri" w:hAnsi="Calibri"/>
              </w:rPr>
              <w:t xml:space="preserve"> (excepto el 56.4) </w:t>
            </w:r>
          </w:p>
        </w:tc>
        <w:tc>
          <w:tcPr>
            <w:tcW w:w="3044" w:type="dxa"/>
            <w:vAlign w:val="center"/>
          </w:tcPr>
          <w:p w14:paraId="0D891358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F555FE">
              <w:rPr>
                <w:rFonts w:ascii="Calibri" w:hAnsi="Calibri"/>
              </w:rPr>
              <w:t>Hostelería</w:t>
            </w:r>
          </w:p>
          <w:p w14:paraId="5910F397" w14:textId="5EB7D65B" w:rsidR="005B1530" w:rsidRPr="00093FEF" w:rsidRDefault="005B1530" w:rsidP="006E7A73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color w:val="000000"/>
                <w:sz w:val="18"/>
                <w:szCs w:val="18"/>
              </w:rPr>
              <w:t>Ho</w:t>
            </w:r>
            <w:r w:rsidRPr="00870976">
              <w:rPr>
                <w:rFonts w:ascii="Calibri" w:hAnsi="Calibri"/>
                <w:color w:val="000000"/>
                <w:sz w:val="18"/>
                <w:szCs w:val="18"/>
              </w:rPr>
              <w:t>spitality</w:t>
            </w:r>
            <w:proofErr w:type="spellEnd"/>
            <w:r w:rsidRPr="00870976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70976">
              <w:rPr>
                <w:rFonts w:ascii="Calibri" w:hAnsi="Calibri"/>
                <w:color w:val="000000"/>
                <w:sz w:val="18"/>
                <w:szCs w:val="18"/>
              </w:rPr>
              <w:t>industry</w:t>
            </w:r>
            <w:proofErr w:type="spellEnd"/>
          </w:p>
        </w:tc>
        <w:tc>
          <w:tcPr>
            <w:tcW w:w="1843" w:type="dxa"/>
            <w:vAlign w:val="center"/>
          </w:tcPr>
          <w:p w14:paraId="76249633" w14:textId="77777777" w:rsidR="006E7A73" w:rsidRPr="00093FEF" w:rsidRDefault="006E7A73" w:rsidP="006E7A73">
            <w:pPr>
              <w:spacing w:after="200" w:line="276" w:lineRule="auto"/>
            </w:pPr>
          </w:p>
        </w:tc>
      </w:tr>
      <w:tr w:rsidR="006E7A73" w:rsidRPr="00A90658" w14:paraId="7CB41497" w14:textId="74A31624" w:rsidTr="0080671B">
        <w:trPr>
          <w:cantSplit/>
        </w:trPr>
        <w:tc>
          <w:tcPr>
            <w:tcW w:w="1701" w:type="dxa"/>
            <w:vAlign w:val="center"/>
          </w:tcPr>
          <w:p w14:paraId="7CE4B86A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F555FE">
              <w:rPr>
                <w:rFonts w:ascii="Calibri" w:hAnsi="Calibri"/>
              </w:rPr>
              <w:t>50</w:t>
            </w:r>
          </w:p>
        </w:tc>
        <w:tc>
          <w:tcPr>
            <w:tcW w:w="2268" w:type="dxa"/>
            <w:vAlign w:val="center"/>
          </w:tcPr>
          <w:p w14:paraId="6D83BA1C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F555FE">
              <w:rPr>
                <w:rFonts w:ascii="Calibri" w:hAnsi="Calibri"/>
              </w:rPr>
              <w:t>H 49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54C6FC37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F555FE">
              <w:rPr>
                <w:rFonts w:ascii="Calibri" w:hAnsi="Calibri"/>
              </w:rPr>
              <w:t xml:space="preserve">Transporte terrestre de mercancías y viajeros </w:t>
            </w:r>
          </w:p>
          <w:p w14:paraId="7187AAE5" w14:textId="07806582" w:rsidR="00986ECA" w:rsidRPr="0080671B" w:rsidRDefault="00986ECA" w:rsidP="006E7A73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Land transport of goods and passengers</w:t>
            </w:r>
          </w:p>
        </w:tc>
        <w:tc>
          <w:tcPr>
            <w:tcW w:w="1843" w:type="dxa"/>
            <w:vAlign w:val="center"/>
          </w:tcPr>
          <w:p w14:paraId="2F954769" w14:textId="77777777" w:rsidR="006E7A73" w:rsidRPr="0080671B" w:rsidRDefault="006E7A73" w:rsidP="006E7A73">
            <w:pPr>
              <w:spacing w:after="200" w:line="276" w:lineRule="auto"/>
              <w:rPr>
                <w:lang w:val="en-US"/>
              </w:rPr>
            </w:pPr>
          </w:p>
        </w:tc>
      </w:tr>
      <w:tr w:rsidR="006E7A73" w:rsidRPr="00A90658" w14:paraId="55E5F727" w14:textId="0CE14304" w:rsidTr="0080671B">
        <w:trPr>
          <w:cantSplit/>
        </w:trPr>
        <w:tc>
          <w:tcPr>
            <w:tcW w:w="1701" w:type="dxa"/>
            <w:vAlign w:val="center"/>
          </w:tcPr>
          <w:p w14:paraId="2386D95F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51</w:t>
            </w:r>
          </w:p>
        </w:tc>
        <w:tc>
          <w:tcPr>
            <w:tcW w:w="2268" w:type="dxa"/>
            <w:vAlign w:val="center"/>
          </w:tcPr>
          <w:p w14:paraId="074DD660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H 50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35F6628D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 xml:space="preserve">Transporte marítimo y por vías navegables interiores </w:t>
            </w:r>
          </w:p>
          <w:p w14:paraId="5025D194" w14:textId="482F83AE" w:rsidR="003E5039" w:rsidRPr="0080671B" w:rsidRDefault="003E5039" w:rsidP="006E7A73">
            <w:pPr>
              <w:spacing w:before="120" w:after="120"/>
              <w:rPr>
                <w:rFonts w:ascii="Calibri" w:hAnsi="Calibri"/>
                <w:lang w:val="en-US"/>
              </w:rPr>
            </w:pP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Maritime and inland waterway transport</w:t>
            </w:r>
          </w:p>
        </w:tc>
        <w:tc>
          <w:tcPr>
            <w:tcW w:w="1843" w:type="dxa"/>
            <w:vAlign w:val="center"/>
          </w:tcPr>
          <w:p w14:paraId="38D4A8F3" w14:textId="77777777" w:rsidR="006E7A73" w:rsidRPr="0080671B" w:rsidRDefault="006E7A73" w:rsidP="006E7A73">
            <w:pPr>
              <w:spacing w:after="200" w:line="276" w:lineRule="auto"/>
              <w:rPr>
                <w:lang w:val="en-US"/>
              </w:rPr>
            </w:pPr>
          </w:p>
        </w:tc>
      </w:tr>
      <w:tr w:rsidR="006E7A73" w:rsidRPr="00093FEF" w14:paraId="10BAD8A9" w14:textId="51624A78" w:rsidTr="0080671B">
        <w:trPr>
          <w:cantSplit/>
        </w:trPr>
        <w:tc>
          <w:tcPr>
            <w:tcW w:w="1701" w:type="dxa"/>
            <w:vAlign w:val="center"/>
          </w:tcPr>
          <w:p w14:paraId="72476B95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52</w:t>
            </w:r>
          </w:p>
        </w:tc>
        <w:tc>
          <w:tcPr>
            <w:tcW w:w="2268" w:type="dxa"/>
            <w:vAlign w:val="center"/>
          </w:tcPr>
          <w:p w14:paraId="38F719DB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H 51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4CC2F693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Transporte aéreo y aero</w:t>
            </w:r>
            <w:r>
              <w:rPr>
                <w:rFonts w:ascii="Calibri" w:hAnsi="Calibri"/>
              </w:rPr>
              <w:t>e</w:t>
            </w:r>
            <w:r w:rsidRPr="00546861">
              <w:rPr>
                <w:rFonts w:ascii="Calibri" w:hAnsi="Calibri"/>
              </w:rPr>
              <w:t>spacial</w:t>
            </w:r>
          </w:p>
          <w:p w14:paraId="7AA7C198" w14:textId="6E7A5172" w:rsidR="001C60A0" w:rsidRPr="00093FEF" w:rsidRDefault="001C60A0" w:rsidP="006E7A73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Air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aerospace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transport</w:t>
            </w:r>
            <w:proofErr w:type="spellEnd"/>
          </w:p>
        </w:tc>
        <w:tc>
          <w:tcPr>
            <w:tcW w:w="1843" w:type="dxa"/>
            <w:vAlign w:val="center"/>
          </w:tcPr>
          <w:p w14:paraId="42CFAF6A" w14:textId="77777777" w:rsidR="006E7A73" w:rsidRPr="00093FEF" w:rsidRDefault="006E7A73" w:rsidP="006E7A73">
            <w:pPr>
              <w:spacing w:after="200" w:line="276" w:lineRule="auto"/>
            </w:pPr>
          </w:p>
        </w:tc>
      </w:tr>
      <w:tr w:rsidR="006E7A73" w:rsidRPr="00093FEF" w14:paraId="544A8A15" w14:textId="34895CD6" w:rsidTr="0080671B">
        <w:trPr>
          <w:cantSplit/>
        </w:trPr>
        <w:tc>
          <w:tcPr>
            <w:tcW w:w="1701" w:type="dxa"/>
            <w:vAlign w:val="center"/>
          </w:tcPr>
          <w:p w14:paraId="6B16895C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53</w:t>
            </w:r>
          </w:p>
        </w:tc>
        <w:tc>
          <w:tcPr>
            <w:tcW w:w="2268" w:type="dxa"/>
            <w:vAlign w:val="center"/>
          </w:tcPr>
          <w:p w14:paraId="5AA07094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H 53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15E5C5C7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Actividades postales y Correos</w:t>
            </w:r>
          </w:p>
          <w:p w14:paraId="580BB5CE" w14:textId="2AE12BC0" w:rsidR="0097187C" w:rsidRPr="00093FEF" w:rsidRDefault="0097187C" w:rsidP="006E7A73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Postal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courier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1843" w:type="dxa"/>
            <w:vAlign w:val="center"/>
          </w:tcPr>
          <w:p w14:paraId="14BB43BA" w14:textId="77777777" w:rsidR="006E7A73" w:rsidRPr="00093FEF" w:rsidRDefault="006E7A73" w:rsidP="006E7A73">
            <w:pPr>
              <w:spacing w:after="200" w:line="276" w:lineRule="auto"/>
            </w:pPr>
          </w:p>
        </w:tc>
      </w:tr>
      <w:tr w:rsidR="006E7A73" w:rsidRPr="00093FEF" w14:paraId="57CE7DD2" w14:textId="6F220312" w:rsidTr="0080671B">
        <w:trPr>
          <w:cantSplit/>
        </w:trPr>
        <w:tc>
          <w:tcPr>
            <w:tcW w:w="1701" w:type="dxa"/>
            <w:vAlign w:val="center"/>
          </w:tcPr>
          <w:p w14:paraId="4AA03732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54</w:t>
            </w:r>
          </w:p>
        </w:tc>
        <w:tc>
          <w:tcPr>
            <w:tcW w:w="2268" w:type="dxa"/>
            <w:vAlign w:val="center"/>
          </w:tcPr>
          <w:p w14:paraId="7F7264C2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Pr="00546861">
              <w:rPr>
                <w:rFonts w:ascii="Calibri" w:hAnsi="Calibri"/>
              </w:rPr>
              <w:t xml:space="preserve"> 61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1EA81CFB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Telecomunicaciones</w:t>
            </w:r>
          </w:p>
          <w:p w14:paraId="62906062" w14:textId="326C886D" w:rsidR="003E06CF" w:rsidRPr="00093FEF" w:rsidRDefault="003E06CF" w:rsidP="006E7A73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Telecommunications</w:t>
            </w:r>
            <w:proofErr w:type="spellEnd"/>
          </w:p>
        </w:tc>
        <w:tc>
          <w:tcPr>
            <w:tcW w:w="1843" w:type="dxa"/>
            <w:vAlign w:val="center"/>
          </w:tcPr>
          <w:p w14:paraId="06DCB4D7" w14:textId="77777777" w:rsidR="006E7A73" w:rsidRPr="00093FEF" w:rsidRDefault="006E7A73" w:rsidP="006E7A73">
            <w:pPr>
              <w:spacing w:after="200" w:line="276" w:lineRule="auto"/>
            </w:pPr>
          </w:p>
        </w:tc>
      </w:tr>
      <w:tr w:rsidR="006E7A73" w:rsidRPr="00093FEF" w14:paraId="65C9AF51" w14:textId="5C1253C7" w:rsidTr="0080671B">
        <w:trPr>
          <w:cantSplit/>
        </w:trPr>
        <w:tc>
          <w:tcPr>
            <w:tcW w:w="1701" w:type="dxa"/>
            <w:vAlign w:val="center"/>
          </w:tcPr>
          <w:p w14:paraId="27BDC28C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>55</w:t>
            </w:r>
          </w:p>
        </w:tc>
        <w:tc>
          <w:tcPr>
            <w:tcW w:w="2268" w:type="dxa"/>
            <w:vAlign w:val="center"/>
          </w:tcPr>
          <w:p w14:paraId="35DD45DC" w14:textId="77777777" w:rsidR="006E7A73" w:rsidRPr="00093FEF" w:rsidRDefault="006E7A73" w:rsidP="006E7A73">
            <w:pPr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 68.1</w:t>
            </w:r>
          </w:p>
        </w:tc>
        <w:tc>
          <w:tcPr>
            <w:tcW w:w="3044" w:type="dxa"/>
            <w:vAlign w:val="center"/>
          </w:tcPr>
          <w:p w14:paraId="78CBF21F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546861">
              <w:rPr>
                <w:rFonts w:ascii="Calibri" w:hAnsi="Calibri"/>
              </w:rPr>
              <w:t xml:space="preserve">Promoción inmobiliaria </w:t>
            </w:r>
          </w:p>
          <w:p w14:paraId="04CDC9F7" w14:textId="43148EF1" w:rsidR="00B57A0B" w:rsidRPr="00093FEF" w:rsidRDefault="00B57A0B" w:rsidP="006E7A73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Real estate</w:t>
            </w:r>
          </w:p>
        </w:tc>
        <w:tc>
          <w:tcPr>
            <w:tcW w:w="1843" w:type="dxa"/>
            <w:vAlign w:val="center"/>
          </w:tcPr>
          <w:p w14:paraId="4624D18F" w14:textId="77777777" w:rsidR="006E7A73" w:rsidRPr="00093FEF" w:rsidRDefault="006E7A73" w:rsidP="006E7A73">
            <w:pPr>
              <w:spacing w:after="200" w:line="276" w:lineRule="auto"/>
            </w:pPr>
          </w:p>
        </w:tc>
      </w:tr>
      <w:tr w:rsidR="006E7A73" w:rsidRPr="00093FEF" w14:paraId="57095EDB" w14:textId="0D8833BE" w:rsidTr="0080671B">
        <w:trPr>
          <w:cantSplit/>
        </w:trPr>
        <w:tc>
          <w:tcPr>
            <w:tcW w:w="1701" w:type="dxa"/>
            <w:vAlign w:val="center"/>
          </w:tcPr>
          <w:p w14:paraId="0557A52C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C16F3D">
              <w:rPr>
                <w:rFonts w:asciiTheme="minorHAnsi" w:hAnsiTheme="minorHAnsi"/>
              </w:rPr>
              <w:lastRenderedPageBreak/>
              <w:t>56</w:t>
            </w:r>
          </w:p>
        </w:tc>
        <w:tc>
          <w:tcPr>
            <w:tcW w:w="2268" w:type="dxa"/>
            <w:vAlign w:val="center"/>
          </w:tcPr>
          <w:p w14:paraId="0E684E4C" w14:textId="77777777" w:rsidR="006E7A73" w:rsidRPr="00C16F3D" w:rsidRDefault="006E7A73" w:rsidP="006E7A73">
            <w:pPr>
              <w:rPr>
                <w:rFonts w:asciiTheme="minorHAnsi" w:hAnsiTheme="minorHAnsi"/>
                <w:color w:val="000000"/>
                <w:lang w:val="es-ES"/>
              </w:rPr>
            </w:pPr>
            <w:r>
              <w:rPr>
                <w:rFonts w:asciiTheme="minorHAnsi" w:hAnsiTheme="minorHAnsi"/>
                <w:color w:val="000000"/>
                <w:lang w:val="es-ES"/>
              </w:rPr>
              <w:t xml:space="preserve">K 62, K 63 </w:t>
            </w:r>
          </w:p>
          <w:p w14:paraId="52906DC2" w14:textId="77777777" w:rsidR="006E7A73" w:rsidRPr="00AC2687" w:rsidRDefault="006E7A73" w:rsidP="006E7A73">
            <w:pPr>
              <w:rPr>
                <w:rFonts w:asciiTheme="minorHAnsi" w:hAnsiTheme="minorHAnsi"/>
                <w:color w:val="000000"/>
                <w:lang w:val="es-ES"/>
              </w:rPr>
            </w:pPr>
            <w:r w:rsidRPr="0076372C">
              <w:rPr>
                <w:rFonts w:asciiTheme="minorHAnsi" w:hAnsiTheme="minorHAnsi"/>
                <w:color w:val="000000"/>
                <w:lang w:val="es-ES"/>
              </w:rPr>
              <w:t>N</w:t>
            </w:r>
            <w:r w:rsidRPr="00AC2687">
              <w:rPr>
                <w:rFonts w:asciiTheme="minorHAnsi" w:hAnsiTheme="minorHAnsi"/>
                <w:color w:val="000000"/>
                <w:lang w:val="es-ES"/>
              </w:rPr>
              <w:t xml:space="preserve"> 70, </w:t>
            </w:r>
            <w:r w:rsidRPr="0076372C">
              <w:rPr>
                <w:rFonts w:asciiTheme="minorHAnsi" w:hAnsiTheme="minorHAnsi"/>
                <w:color w:val="000000"/>
                <w:lang w:val="es-ES"/>
              </w:rPr>
              <w:t>N</w:t>
            </w:r>
            <w:r w:rsidRPr="00AC2687">
              <w:rPr>
                <w:rFonts w:asciiTheme="minorHAnsi" w:hAnsiTheme="minorHAnsi"/>
                <w:color w:val="000000"/>
                <w:lang w:val="es-ES"/>
              </w:rPr>
              <w:t xml:space="preserve"> 71 </w:t>
            </w:r>
          </w:p>
          <w:p w14:paraId="09CF9581" w14:textId="77777777" w:rsidR="006E7A73" w:rsidRPr="0076372C" w:rsidRDefault="006E7A73" w:rsidP="006E7A73">
            <w:pPr>
              <w:rPr>
                <w:rFonts w:ascii="Calibri" w:hAnsi="Calibri"/>
                <w:lang w:val="es-ES"/>
              </w:rPr>
            </w:pPr>
            <w:r w:rsidRPr="0076372C">
              <w:rPr>
                <w:rFonts w:asciiTheme="minorHAnsi" w:hAnsiTheme="minorHAnsi"/>
                <w:color w:val="000000"/>
                <w:lang w:val="es-ES"/>
              </w:rPr>
              <w:t>N</w:t>
            </w:r>
            <w:r w:rsidRPr="006535DF">
              <w:rPr>
                <w:rFonts w:asciiTheme="minorHAnsi" w:hAnsiTheme="minorHAnsi"/>
                <w:color w:val="000000"/>
                <w:lang w:val="es-ES"/>
              </w:rPr>
              <w:t xml:space="preserve"> 72.2 </w:t>
            </w:r>
            <w:r w:rsidRPr="0076372C">
              <w:rPr>
                <w:rFonts w:asciiTheme="minorHAnsi" w:hAnsiTheme="minorHAnsi"/>
                <w:color w:val="000000"/>
                <w:lang w:val="es-ES"/>
              </w:rPr>
              <w:t>N</w:t>
            </w:r>
            <w:r w:rsidRPr="000C6CD2">
              <w:rPr>
                <w:rFonts w:asciiTheme="minorHAnsi" w:hAnsiTheme="minorHAnsi"/>
                <w:color w:val="000000"/>
                <w:lang w:val="es-ES"/>
              </w:rPr>
              <w:t xml:space="preserve"> 74 </w:t>
            </w:r>
          </w:p>
        </w:tc>
        <w:tc>
          <w:tcPr>
            <w:tcW w:w="3044" w:type="dxa"/>
            <w:vAlign w:val="center"/>
          </w:tcPr>
          <w:p w14:paraId="5EDCCCA4" w14:textId="77777777" w:rsidR="006E7A73" w:rsidRDefault="006E7A73" w:rsidP="006E7A73">
            <w:pPr>
              <w:spacing w:before="120" w:after="120"/>
              <w:rPr>
                <w:rFonts w:asciiTheme="minorHAnsi" w:hAnsiTheme="minorHAnsi"/>
              </w:rPr>
            </w:pPr>
            <w:r w:rsidRPr="00C16F3D">
              <w:rPr>
                <w:rFonts w:asciiTheme="minorHAnsi" w:hAnsiTheme="minorHAnsi"/>
              </w:rPr>
              <w:t>Ingeniería, consultoría y asesoramiento técnico</w:t>
            </w:r>
          </w:p>
          <w:p w14:paraId="7BA72A29" w14:textId="54A6CE60" w:rsidR="00D438EA" w:rsidRPr="00093FEF" w:rsidRDefault="00D438EA" w:rsidP="006E7A73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Engineering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consulting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technical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advice</w:t>
            </w:r>
            <w:proofErr w:type="spellEnd"/>
          </w:p>
        </w:tc>
        <w:tc>
          <w:tcPr>
            <w:tcW w:w="1843" w:type="dxa"/>
            <w:vAlign w:val="center"/>
          </w:tcPr>
          <w:p w14:paraId="519B5701" w14:textId="02D6ADD6" w:rsidR="006E7A73" w:rsidRPr="0080671B" w:rsidRDefault="006E7A73" w:rsidP="006E7A73">
            <w:pPr>
              <w:rPr>
                <w:rFonts w:ascii="Calibri" w:hAnsi="Calibri" w:cs="Arial"/>
                <w:i/>
                <w:strike/>
                <w:lang w:val="es-ES"/>
              </w:rPr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Excluidas la I+D en </w:t>
            </w:r>
            <w:r w:rsidR="00836BB7">
              <w:rPr>
                <w:rFonts w:ascii="Calibri" w:hAnsi="Calibri" w:cs="Arial"/>
                <w:i/>
                <w:lang w:val="es-ES"/>
              </w:rPr>
              <w:t xml:space="preserve">ciencias naturales e ingeniería </w:t>
            </w:r>
            <w:r w:rsidRPr="0080671B">
              <w:rPr>
                <w:rFonts w:ascii="Calibri" w:hAnsi="Calibri" w:cs="Arial"/>
                <w:i/>
                <w:strike/>
                <w:lang w:val="es-ES"/>
              </w:rPr>
              <w:t xml:space="preserve">Biotecnología </w:t>
            </w:r>
          </w:p>
          <w:p w14:paraId="3D35BCDE" w14:textId="2E360913" w:rsidR="006E7A73" w:rsidRPr="00093FEF" w:rsidRDefault="006E7A73" w:rsidP="006E7A73">
            <w:pPr>
              <w:spacing w:after="200" w:line="276" w:lineRule="auto"/>
            </w:pPr>
            <w:r w:rsidRPr="0080671B">
              <w:rPr>
                <w:rFonts w:ascii="Calibri" w:hAnsi="Calibri" w:cs="Arial"/>
                <w:i/>
                <w:strike/>
                <w:lang w:val="es-ES"/>
              </w:rPr>
              <w:t>(M 72.11) y otras ramas de la técnica</w:t>
            </w:r>
            <w:r w:rsidRPr="00D92CAD">
              <w:rPr>
                <w:rFonts w:ascii="Calibri" w:hAnsi="Calibri" w:cs="Arial"/>
                <w:i/>
                <w:lang w:val="es-ES"/>
              </w:rPr>
              <w:t xml:space="preserve"> que tendrán su grupo dependiendo de la naturaleza de estas (</w:t>
            </w:r>
            <w:r w:rsidRPr="0080671B">
              <w:rPr>
                <w:rFonts w:ascii="Calibri" w:hAnsi="Calibri" w:cs="Arial"/>
                <w:i/>
                <w:strike/>
                <w:lang w:val="es-ES"/>
              </w:rPr>
              <w:t>M</w:t>
            </w:r>
            <w:r w:rsidRPr="00D92CAD">
              <w:rPr>
                <w:rFonts w:ascii="Calibri" w:hAnsi="Calibri" w:cs="Arial"/>
                <w:i/>
                <w:lang w:val="es-ES"/>
              </w:rPr>
              <w:t xml:space="preserve"> </w:t>
            </w:r>
            <w:r w:rsidR="00836BB7">
              <w:rPr>
                <w:rFonts w:ascii="Calibri" w:hAnsi="Calibri" w:cs="Arial"/>
                <w:i/>
                <w:lang w:val="es-ES"/>
              </w:rPr>
              <w:t>N</w:t>
            </w:r>
            <w:r w:rsidR="007931E4">
              <w:rPr>
                <w:rFonts w:ascii="Calibri" w:hAnsi="Calibri" w:cs="Arial"/>
                <w:i/>
                <w:lang w:val="es-ES"/>
              </w:rPr>
              <w:t xml:space="preserve"> </w:t>
            </w:r>
            <w:r w:rsidRPr="00D92CAD">
              <w:rPr>
                <w:rFonts w:ascii="Calibri" w:hAnsi="Calibri" w:cs="Arial"/>
                <w:i/>
                <w:lang w:val="es-ES"/>
              </w:rPr>
              <w:t>72.1</w:t>
            </w:r>
            <w:r w:rsidRPr="0080671B">
              <w:rPr>
                <w:rFonts w:ascii="Calibri" w:hAnsi="Calibri" w:cs="Arial"/>
                <w:i/>
                <w:strike/>
                <w:lang w:val="es-ES"/>
              </w:rPr>
              <w:t>9</w:t>
            </w:r>
            <w:r w:rsidRPr="00D92CAD">
              <w:rPr>
                <w:rFonts w:ascii="Calibri" w:hAnsi="Calibri" w:cs="Arial"/>
                <w:i/>
                <w:lang w:val="es-ES"/>
              </w:rPr>
              <w:t xml:space="preserve">)  </w:t>
            </w:r>
          </w:p>
        </w:tc>
      </w:tr>
      <w:tr w:rsidR="006E7A73" w:rsidRPr="00A90658" w14:paraId="694C4EB8" w14:textId="0B38E673" w:rsidTr="0080671B">
        <w:trPr>
          <w:cantSplit/>
        </w:trPr>
        <w:tc>
          <w:tcPr>
            <w:tcW w:w="1701" w:type="dxa"/>
            <w:vAlign w:val="center"/>
          </w:tcPr>
          <w:p w14:paraId="1D88CA0F" w14:textId="77777777" w:rsidR="006E7A73" w:rsidRPr="00C16F3D" w:rsidRDefault="006E7A73" w:rsidP="006E7A73">
            <w:pPr>
              <w:spacing w:before="120" w:after="120"/>
              <w:jc w:val="center"/>
              <w:rPr>
                <w:rFonts w:asciiTheme="minorHAnsi" w:hAnsiTheme="minorHAnsi"/>
              </w:rPr>
            </w:pPr>
            <w:r w:rsidRPr="00D00BE9">
              <w:rPr>
                <w:rFonts w:ascii="Calibri" w:hAnsi="Calibri"/>
              </w:rPr>
              <w:t>57</w:t>
            </w:r>
          </w:p>
        </w:tc>
        <w:tc>
          <w:tcPr>
            <w:tcW w:w="2268" w:type="dxa"/>
            <w:vAlign w:val="center"/>
          </w:tcPr>
          <w:p w14:paraId="23BC5467" w14:textId="77777777" w:rsidR="006E7A73" w:rsidRDefault="006E7A73" w:rsidP="006E7A73">
            <w:pPr>
              <w:rPr>
                <w:rFonts w:asciiTheme="minorHAnsi" w:hAnsiTheme="minorHAnsi"/>
                <w:color w:val="000000"/>
                <w:lang w:val="es-ES"/>
              </w:rPr>
            </w:pPr>
            <w:r>
              <w:rPr>
                <w:rFonts w:ascii="Calibri" w:hAnsi="Calibri"/>
              </w:rPr>
              <w:t>P</w:t>
            </w:r>
            <w:r w:rsidRPr="00D00BE9">
              <w:rPr>
                <w:rFonts w:ascii="Calibri" w:hAnsi="Calibri"/>
              </w:rPr>
              <w:t xml:space="preserve"> 84</w:t>
            </w:r>
            <w:r>
              <w:rPr>
                <w:rFonts w:ascii="Calibri" w:hAnsi="Calibri"/>
              </w:rPr>
              <w:t>,</w:t>
            </w:r>
            <w:r w:rsidRPr="00D00BE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V</w:t>
            </w:r>
            <w:r w:rsidRPr="00D00BE9">
              <w:rPr>
                <w:rFonts w:ascii="Calibri" w:hAnsi="Calibri"/>
              </w:rPr>
              <w:t xml:space="preserve"> 99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6D5797F1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D00BE9">
              <w:rPr>
                <w:rFonts w:ascii="Calibri" w:hAnsi="Calibri"/>
              </w:rPr>
              <w:t>Administración Pública, actividades generales y reglamentación de las actividades</w:t>
            </w:r>
          </w:p>
          <w:p w14:paraId="0AFEBAAE" w14:textId="546CDF34" w:rsidR="00A74B84" w:rsidRPr="0080671B" w:rsidRDefault="00A74B84" w:rsidP="006E7A73">
            <w:pPr>
              <w:spacing w:before="120" w:after="120"/>
              <w:rPr>
                <w:rFonts w:asciiTheme="minorHAnsi" w:hAnsiTheme="minorHAnsi"/>
                <w:lang w:val="en-US"/>
              </w:rPr>
            </w:pP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Public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authorities</w:t>
            </w: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, general activities and regulation of activities</w:t>
            </w:r>
          </w:p>
        </w:tc>
        <w:tc>
          <w:tcPr>
            <w:tcW w:w="1843" w:type="dxa"/>
            <w:vAlign w:val="center"/>
          </w:tcPr>
          <w:p w14:paraId="20ED8353" w14:textId="77777777" w:rsidR="006E7A73" w:rsidRPr="0080671B" w:rsidRDefault="006E7A73" w:rsidP="006E7A73">
            <w:pPr>
              <w:spacing w:after="200" w:line="276" w:lineRule="auto"/>
              <w:rPr>
                <w:lang w:val="en-US"/>
              </w:rPr>
            </w:pPr>
          </w:p>
        </w:tc>
      </w:tr>
      <w:tr w:rsidR="006E7A73" w:rsidRPr="00093FEF" w14:paraId="4BC7A24F" w14:textId="52D3CDCF" w:rsidTr="0080671B">
        <w:trPr>
          <w:cantSplit/>
        </w:trPr>
        <w:tc>
          <w:tcPr>
            <w:tcW w:w="1701" w:type="dxa"/>
            <w:vAlign w:val="center"/>
          </w:tcPr>
          <w:p w14:paraId="2F74DAD0" w14:textId="77777777" w:rsidR="006E7A73" w:rsidRPr="00D00BE9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D00BE9">
              <w:rPr>
                <w:rFonts w:ascii="Calibri" w:hAnsi="Calibri"/>
              </w:rPr>
              <w:t>58</w:t>
            </w:r>
          </w:p>
        </w:tc>
        <w:tc>
          <w:tcPr>
            <w:tcW w:w="2268" w:type="dxa"/>
            <w:vAlign w:val="center"/>
          </w:tcPr>
          <w:p w14:paraId="30FB1B9B" w14:textId="77777777" w:rsidR="006E7A73" w:rsidRPr="00D00BE9" w:rsidRDefault="006E7A73" w:rsidP="006E7A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Q</w:t>
            </w:r>
            <w:r w:rsidRPr="00D00BE9">
              <w:rPr>
                <w:rFonts w:ascii="Calibri" w:hAnsi="Calibri"/>
              </w:rPr>
              <w:t xml:space="preserve"> 85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78E798BA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D00BE9">
              <w:rPr>
                <w:rFonts w:ascii="Calibri" w:hAnsi="Calibri"/>
              </w:rPr>
              <w:t xml:space="preserve">Enseñanza y formación </w:t>
            </w:r>
          </w:p>
          <w:p w14:paraId="2C5ECC12" w14:textId="67DB21E3" w:rsidR="00CB2554" w:rsidRPr="00D00BE9" w:rsidRDefault="00CB2554" w:rsidP="006E7A73">
            <w:pPr>
              <w:spacing w:before="120" w:after="120"/>
              <w:rPr>
                <w:rFonts w:ascii="Calibri" w:hAnsi="Calibri"/>
              </w:rPr>
            </w:pP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Education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and training</w:t>
            </w:r>
          </w:p>
        </w:tc>
        <w:tc>
          <w:tcPr>
            <w:tcW w:w="1843" w:type="dxa"/>
            <w:vAlign w:val="center"/>
          </w:tcPr>
          <w:p w14:paraId="228B630E" w14:textId="77777777" w:rsidR="006E7A73" w:rsidRPr="00093FEF" w:rsidRDefault="006E7A73" w:rsidP="006E7A73">
            <w:pPr>
              <w:spacing w:after="200" w:line="276" w:lineRule="auto"/>
            </w:pPr>
          </w:p>
        </w:tc>
      </w:tr>
      <w:tr w:rsidR="006E7A73" w:rsidRPr="00093FEF" w14:paraId="4A66FDFA" w14:textId="09C689C9" w:rsidTr="0080671B">
        <w:trPr>
          <w:cantSplit/>
        </w:trPr>
        <w:tc>
          <w:tcPr>
            <w:tcW w:w="1701" w:type="dxa"/>
            <w:vAlign w:val="center"/>
          </w:tcPr>
          <w:p w14:paraId="0498095B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D00BE9">
              <w:rPr>
                <w:rFonts w:ascii="Calibri" w:hAnsi="Calibri"/>
              </w:rPr>
              <w:t>59</w:t>
            </w:r>
          </w:p>
        </w:tc>
        <w:tc>
          <w:tcPr>
            <w:tcW w:w="2268" w:type="dxa"/>
            <w:vAlign w:val="center"/>
          </w:tcPr>
          <w:p w14:paraId="57ABA1AD" w14:textId="77777777" w:rsidR="006E7A73" w:rsidRDefault="006E7A73" w:rsidP="006E7A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</w:t>
            </w:r>
            <w:r w:rsidRPr="00D00BE9">
              <w:rPr>
                <w:rFonts w:ascii="Calibri" w:hAnsi="Calibri"/>
              </w:rPr>
              <w:t xml:space="preserve"> 86, </w:t>
            </w:r>
            <w:r>
              <w:rPr>
                <w:rFonts w:ascii="Calibri" w:hAnsi="Calibri"/>
              </w:rPr>
              <w:t>R</w:t>
            </w:r>
            <w:r w:rsidRPr="00D00BE9">
              <w:rPr>
                <w:rFonts w:ascii="Calibri" w:hAnsi="Calibri"/>
              </w:rPr>
              <w:t xml:space="preserve">87 </w:t>
            </w:r>
          </w:p>
          <w:p w14:paraId="6E665DD6" w14:textId="77777777" w:rsidR="006E7A73" w:rsidRPr="00093FEF" w:rsidRDefault="006E7A73" w:rsidP="006E7A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Pr="00D00BE9">
              <w:rPr>
                <w:rFonts w:ascii="Calibri" w:hAnsi="Calibri"/>
              </w:rPr>
              <w:t xml:space="preserve"> 75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2C06406F" w14:textId="77777777" w:rsidR="006E7A73" w:rsidRPr="0080671B" w:rsidRDefault="006E7A73" w:rsidP="006E7A73">
            <w:pPr>
              <w:spacing w:before="120" w:after="120"/>
              <w:rPr>
                <w:rFonts w:ascii="Calibri" w:hAnsi="Calibri"/>
                <w:lang w:val="en-US"/>
              </w:rPr>
            </w:pPr>
            <w:r w:rsidRPr="00D00BE9">
              <w:rPr>
                <w:rFonts w:ascii="Calibri" w:hAnsi="Calibri"/>
              </w:rPr>
              <w:t xml:space="preserve">Actividades sanitarias y de asistencia social. </w:t>
            </w:r>
            <w:proofErr w:type="spellStart"/>
            <w:r w:rsidRPr="0080671B">
              <w:rPr>
                <w:rFonts w:ascii="Calibri" w:hAnsi="Calibri"/>
                <w:lang w:val="en-US"/>
              </w:rPr>
              <w:t>Actividades</w:t>
            </w:r>
            <w:proofErr w:type="spellEnd"/>
            <w:r w:rsidRPr="0080671B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80671B">
              <w:rPr>
                <w:rFonts w:ascii="Calibri" w:hAnsi="Calibri"/>
                <w:lang w:val="en-US"/>
              </w:rPr>
              <w:t>veterinarias</w:t>
            </w:r>
            <w:proofErr w:type="spellEnd"/>
          </w:p>
          <w:p w14:paraId="682ABB79" w14:textId="06E2A7A3" w:rsidR="0009029D" w:rsidRPr="00093FEF" w:rsidRDefault="0009029D" w:rsidP="006E7A73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>Healthcare and social welfare activities.</w:t>
            </w:r>
            <w:r w:rsidRPr="001C3A4C">
              <w:rPr>
                <w:rFonts w:ascii="Calibri" w:hAnsi="Calibri"/>
                <w:i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Veterinary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activities</w:t>
            </w:r>
            <w:proofErr w:type="spellEnd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.</w:t>
            </w:r>
          </w:p>
        </w:tc>
        <w:tc>
          <w:tcPr>
            <w:tcW w:w="1843" w:type="dxa"/>
            <w:vAlign w:val="center"/>
          </w:tcPr>
          <w:p w14:paraId="20A08D28" w14:textId="4A5406A8" w:rsidR="006E7A73" w:rsidRPr="00093FEF" w:rsidRDefault="006E7A73" w:rsidP="006E7A73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>Incluye pompas fúnebres</w:t>
            </w:r>
          </w:p>
        </w:tc>
      </w:tr>
      <w:tr w:rsidR="006E7A73" w:rsidRPr="00093FEF" w14:paraId="32AE2DEA" w14:textId="14902DAE" w:rsidTr="0080671B">
        <w:trPr>
          <w:cantSplit/>
        </w:trPr>
        <w:tc>
          <w:tcPr>
            <w:tcW w:w="1701" w:type="dxa"/>
            <w:vAlign w:val="center"/>
          </w:tcPr>
          <w:p w14:paraId="6C2A44AC" w14:textId="77777777" w:rsidR="006E7A73" w:rsidRPr="00093FEF" w:rsidRDefault="006E7A73" w:rsidP="006E7A73">
            <w:pPr>
              <w:spacing w:before="120" w:after="120"/>
              <w:jc w:val="center"/>
              <w:rPr>
                <w:rFonts w:ascii="Calibri" w:hAnsi="Calibri"/>
              </w:rPr>
            </w:pPr>
            <w:r w:rsidRPr="00D00BE9">
              <w:rPr>
                <w:rFonts w:ascii="Calibri" w:hAnsi="Calibri"/>
              </w:rPr>
              <w:t>60</w:t>
            </w:r>
          </w:p>
        </w:tc>
        <w:tc>
          <w:tcPr>
            <w:tcW w:w="2268" w:type="dxa"/>
            <w:vAlign w:val="center"/>
          </w:tcPr>
          <w:p w14:paraId="2C99670F" w14:textId="77777777" w:rsidR="006E7A73" w:rsidRPr="0076372C" w:rsidRDefault="006E7A73" w:rsidP="006E7A73">
            <w:pPr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 xml:space="preserve">S 90 , S 91  </w:t>
            </w:r>
          </w:p>
          <w:p w14:paraId="14136592" w14:textId="77777777" w:rsidR="006E7A73" w:rsidRPr="0076372C" w:rsidRDefault="006E7A73" w:rsidP="006E7A73">
            <w:pPr>
              <w:rPr>
                <w:rFonts w:ascii="Calibri" w:hAnsi="Calibri"/>
                <w:lang w:val="en-GB"/>
              </w:rPr>
            </w:pPr>
            <w:r w:rsidRPr="0076372C">
              <w:rPr>
                <w:rFonts w:ascii="Calibri" w:hAnsi="Calibri"/>
                <w:lang w:val="en-GB"/>
              </w:rPr>
              <w:t xml:space="preserve">S 92 , </w:t>
            </w:r>
            <w:r>
              <w:rPr>
                <w:rFonts w:ascii="Calibri" w:hAnsi="Calibri"/>
                <w:lang w:val="en-GB"/>
              </w:rPr>
              <w:t>S</w:t>
            </w:r>
            <w:r w:rsidRPr="0076372C">
              <w:rPr>
                <w:rFonts w:ascii="Calibri" w:hAnsi="Calibri"/>
                <w:lang w:val="en-GB"/>
              </w:rPr>
              <w:t xml:space="preserve"> 93 </w:t>
            </w:r>
          </w:p>
          <w:p w14:paraId="472C5194" w14:textId="77777777" w:rsidR="006E7A73" w:rsidRPr="0076372C" w:rsidRDefault="006E7A73" w:rsidP="006E7A73">
            <w:pPr>
              <w:spacing w:before="120" w:after="120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>T</w:t>
            </w:r>
            <w:r w:rsidRPr="0076372C">
              <w:rPr>
                <w:rFonts w:ascii="Calibri" w:hAnsi="Calibri"/>
                <w:lang w:val="pt-PT"/>
              </w:rPr>
              <w:t xml:space="preserve"> 94</w:t>
            </w:r>
            <w:r>
              <w:rPr>
                <w:rFonts w:ascii="Calibri" w:hAnsi="Calibri"/>
                <w:lang w:val="pt-PT"/>
              </w:rPr>
              <w:t xml:space="preserve"> </w:t>
            </w:r>
          </w:p>
        </w:tc>
        <w:tc>
          <w:tcPr>
            <w:tcW w:w="3044" w:type="dxa"/>
            <w:vAlign w:val="center"/>
          </w:tcPr>
          <w:p w14:paraId="74A47F91" w14:textId="77777777" w:rsidR="006E7A73" w:rsidRDefault="006E7A73" w:rsidP="006E7A73">
            <w:pPr>
              <w:spacing w:before="120" w:after="120"/>
              <w:rPr>
                <w:rFonts w:ascii="Calibri" w:hAnsi="Calibri"/>
              </w:rPr>
            </w:pPr>
            <w:r w:rsidRPr="00D00BE9">
              <w:rPr>
                <w:rFonts w:ascii="Calibri" w:hAnsi="Calibri"/>
              </w:rPr>
              <w:t>Actividades sociales y culturales</w:t>
            </w:r>
          </w:p>
          <w:p w14:paraId="0A4275CF" w14:textId="061E85F5" w:rsidR="00B90D42" w:rsidRPr="00093FEF" w:rsidRDefault="00B90D42" w:rsidP="006E7A73">
            <w:pPr>
              <w:spacing w:before="120" w:after="120"/>
              <w:rPr>
                <w:rFonts w:ascii="Calibri" w:hAnsi="Calibri"/>
              </w:rPr>
            </w:pPr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Social and cultural </w:t>
            </w:r>
            <w:proofErr w:type="spellStart"/>
            <w:r w:rsidRPr="00B66263">
              <w:rPr>
                <w:rFonts w:ascii="Calibri" w:hAnsi="Calibri"/>
                <w:i/>
                <w:color w:val="000000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1843" w:type="dxa"/>
            <w:vAlign w:val="center"/>
          </w:tcPr>
          <w:p w14:paraId="7A352D18" w14:textId="76F1A02C" w:rsidR="006E7A73" w:rsidRPr="00093FEF" w:rsidRDefault="006E7A73" w:rsidP="006E7A73">
            <w:pPr>
              <w:spacing w:after="200" w:line="276" w:lineRule="auto"/>
            </w:pPr>
            <w:r w:rsidRPr="00D92CAD">
              <w:rPr>
                <w:rFonts w:ascii="Calibri" w:hAnsi="Calibri" w:cs="Arial"/>
                <w:i/>
                <w:lang w:val="es-ES"/>
              </w:rPr>
              <w:t xml:space="preserve">No incluye  el sector NACE </w:t>
            </w:r>
            <w:r w:rsidRPr="0080671B">
              <w:rPr>
                <w:rFonts w:ascii="Calibri" w:hAnsi="Calibri" w:cs="Arial"/>
                <w:i/>
                <w:strike/>
                <w:lang w:val="es-ES"/>
              </w:rPr>
              <w:t>R</w:t>
            </w:r>
            <w:r w:rsidRPr="00D92CAD">
              <w:rPr>
                <w:rFonts w:ascii="Calibri" w:hAnsi="Calibri" w:cs="Arial"/>
                <w:i/>
                <w:lang w:val="es-ES"/>
              </w:rPr>
              <w:t xml:space="preserve"> </w:t>
            </w:r>
            <w:r w:rsidR="00566677">
              <w:rPr>
                <w:rFonts w:ascii="Calibri" w:hAnsi="Calibri" w:cs="Arial"/>
                <w:i/>
                <w:lang w:val="es-ES"/>
              </w:rPr>
              <w:t>S</w:t>
            </w:r>
            <w:r w:rsidRPr="00D92CAD">
              <w:rPr>
                <w:rFonts w:ascii="Calibri" w:hAnsi="Calibri" w:cs="Arial"/>
                <w:i/>
                <w:lang w:val="es-ES"/>
              </w:rPr>
              <w:t>91.</w:t>
            </w:r>
            <w:r w:rsidRPr="0080671B">
              <w:rPr>
                <w:rFonts w:ascii="Calibri" w:hAnsi="Calibri" w:cs="Arial"/>
                <w:i/>
                <w:strike/>
                <w:lang w:val="es-ES"/>
              </w:rPr>
              <w:t>04</w:t>
            </w:r>
            <w:r w:rsidR="00566677">
              <w:rPr>
                <w:rFonts w:ascii="Calibri" w:hAnsi="Calibri" w:cs="Arial"/>
                <w:i/>
                <w:lang w:val="es-ES"/>
              </w:rPr>
              <w:t>4</w:t>
            </w:r>
            <w:r w:rsidRPr="00D92CAD">
              <w:rPr>
                <w:rFonts w:ascii="Calibri" w:hAnsi="Calibri" w:cs="Arial"/>
                <w:i/>
                <w:lang w:val="es-ES"/>
              </w:rPr>
              <w:t xml:space="preserve"> cuyas actividades requieren competencias, al menos, de los sectores ENAC MA 1, MA 2 y MA 4</w:t>
            </w:r>
          </w:p>
        </w:tc>
      </w:tr>
    </w:tbl>
    <w:p w14:paraId="5F2427D2" w14:textId="77777777" w:rsidR="00080686" w:rsidRDefault="00080686" w:rsidP="00080686">
      <w:pPr>
        <w:rPr>
          <w:rFonts w:ascii="Calibri" w:hAnsi="Calibri"/>
        </w:rPr>
      </w:pPr>
    </w:p>
    <w:p w14:paraId="7A18EEA9" w14:textId="77777777" w:rsidR="00BB1308" w:rsidRPr="00A90658" w:rsidRDefault="00BB1308" w:rsidP="0080671B">
      <w:pPr>
        <w:rPr>
          <w:rFonts w:ascii="Calibri" w:hAnsi="Calibri"/>
          <w:bCs/>
          <w:spacing w:val="-2"/>
          <w:sz w:val="22"/>
          <w:szCs w:val="22"/>
        </w:rPr>
      </w:pPr>
    </w:p>
    <w:p w14:paraId="391542BE" w14:textId="77777777" w:rsidR="00BB1308" w:rsidRDefault="00BB1308" w:rsidP="007F7874">
      <w:pPr>
        <w:rPr>
          <w:rFonts w:ascii="Calibri" w:hAnsi="Calibri" w:cs="Arial"/>
          <w:i/>
        </w:rPr>
      </w:pPr>
    </w:p>
    <w:p w14:paraId="3FA3CCF5" w14:textId="631F0BD1" w:rsidR="007F7874" w:rsidRPr="006621FB" w:rsidRDefault="007F7874" w:rsidP="007F7874">
      <w:pPr>
        <w:rPr>
          <w:rFonts w:ascii="Calibri" w:hAnsi="Calibri" w:cs="Arial"/>
          <w:i/>
        </w:rPr>
      </w:pPr>
      <w:r w:rsidRPr="006621FB">
        <w:rPr>
          <w:rFonts w:ascii="Calibri" w:hAnsi="Calibri" w:cs="Arial"/>
          <w:i/>
        </w:rPr>
        <w:t>NOTAS:</w:t>
      </w:r>
    </w:p>
    <w:p w14:paraId="09FAB444" w14:textId="77777777" w:rsidR="007F7874" w:rsidRPr="006621FB" w:rsidRDefault="007F7874" w:rsidP="007F7874">
      <w:pPr>
        <w:rPr>
          <w:rFonts w:ascii="Calibri" w:hAnsi="Calibri" w:cs="Arial"/>
          <w:i/>
        </w:rPr>
      </w:pPr>
    </w:p>
    <w:p w14:paraId="71E23F56" w14:textId="77777777" w:rsidR="007F7874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>(</w:t>
      </w:r>
      <w:r w:rsidRPr="006621FB">
        <w:rPr>
          <w:rFonts w:ascii="Calibri" w:hAnsi="Calibri" w:cs="Arial"/>
        </w:rPr>
        <w:footnoteRef/>
      </w:r>
      <w:r w:rsidRPr="006621FB">
        <w:rPr>
          <w:rFonts w:ascii="Calibri" w:hAnsi="Calibri" w:cs="Arial"/>
        </w:rPr>
        <w:t>)  El sacrificio de ganado (ENAC MA 7) recibe ahora el nombre de “Procesado de carne”</w:t>
      </w:r>
    </w:p>
    <w:p w14:paraId="2C250CCE" w14:textId="77777777" w:rsidR="00C756E6" w:rsidRPr="006621FB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0FA4ADA6" w14:textId="1DB7B846" w:rsidR="007F7874" w:rsidRPr="006621FB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>(2) Alguna fabricación de muebles, debido a sus materiales no de madera, tendrían lugar más apropiado en ENAC MA 35 “Manufactura diversa no especificada previamente”</w:t>
      </w:r>
      <w:r w:rsidR="00C756E6">
        <w:rPr>
          <w:rFonts w:ascii="Calibri" w:hAnsi="Calibri" w:cs="Arial"/>
        </w:rPr>
        <w:t xml:space="preserve"> </w:t>
      </w:r>
    </w:p>
    <w:p w14:paraId="2468F73B" w14:textId="77777777" w:rsidR="00C756E6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3BA65FE5" w14:textId="77777777" w:rsidR="007F7874" w:rsidRPr="006621FB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 xml:space="preserve">(3) Las fibras artificiales incluidas en C 20.6 pueden recogerse, dependiendo de su naturaleza, de manera más apropiada en ENAC MA 16 o ENAC MA 17 según sean inorgánicas u orgánicas </w:t>
      </w:r>
    </w:p>
    <w:p w14:paraId="69E15558" w14:textId="77777777" w:rsidR="00C756E6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78B99C92" w14:textId="77777777" w:rsidR="007F7874" w:rsidRPr="006621FB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 xml:space="preserve">(4) C 29.31 dependiendo de la naturaleza de los componentes eléctricos o electrónicos, esta fabricación podrá encontrarse en ENAC MA 29 o ENAC MA 31 pero se separa del ENAC MA 32 </w:t>
      </w:r>
    </w:p>
    <w:p w14:paraId="0493F2AE" w14:textId="77777777" w:rsidR="00C756E6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03B878B7" w14:textId="77777777" w:rsidR="007F7874" w:rsidRPr="00FD1561" w:rsidRDefault="007F7874" w:rsidP="007F7874">
      <w:pPr>
        <w:pStyle w:val="Textonotaalfinal"/>
        <w:jc w:val="both"/>
        <w:rPr>
          <w:rFonts w:ascii="Calibri" w:hAnsi="Calibri" w:cs="Arial"/>
          <w:lang w:val="es-ES"/>
        </w:rPr>
      </w:pPr>
      <w:r w:rsidRPr="006621FB">
        <w:rPr>
          <w:rFonts w:ascii="Calibri" w:hAnsi="Calibri" w:cs="Arial"/>
        </w:rPr>
        <w:t xml:space="preserve">(5) Otras industrias manufactureras. Si por el tipo de materiales o las tecnologías empleadas, alguna fabricación puede englobarse en una categoría más concreta, debe hacerse. </w:t>
      </w:r>
      <w:proofErr w:type="spellStart"/>
      <w:r w:rsidRPr="006621FB">
        <w:rPr>
          <w:rFonts w:ascii="Calibri" w:hAnsi="Calibri" w:cs="Arial"/>
        </w:rPr>
        <w:t>P.e</w:t>
      </w:r>
      <w:proofErr w:type="spellEnd"/>
      <w:r w:rsidRPr="006621FB">
        <w:rPr>
          <w:rFonts w:ascii="Calibri" w:hAnsi="Calibri" w:cs="Arial"/>
        </w:rPr>
        <w:t xml:space="preserve">. hay juguetes o instrumentos musicales que se situarían más apropiadamente en </w:t>
      </w:r>
      <w:r w:rsidRPr="00FD1561">
        <w:rPr>
          <w:rFonts w:ascii="Calibri" w:hAnsi="Calibri" w:cs="Arial"/>
          <w:lang w:val="es-ES"/>
        </w:rPr>
        <w:t xml:space="preserve">ENAC MA 29 o ENAC MA 31  </w:t>
      </w:r>
    </w:p>
    <w:p w14:paraId="3AD1AB4B" w14:textId="77777777" w:rsidR="00C756E6" w:rsidRDefault="00C756E6" w:rsidP="007F7874">
      <w:pPr>
        <w:pStyle w:val="Textonotaalfinal"/>
        <w:jc w:val="both"/>
        <w:rPr>
          <w:rFonts w:ascii="Calibri" w:hAnsi="Calibri" w:cs="Arial"/>
          <w:lang w:val="es-ES"/>
        </w:rPr>
      </w:pPr>
    </w:p>
    <w:p w14:paraId="56FBB8B4" w14:textId="684FD357" w:rsidR="007F7874" w:rsidRPr="006621FB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  <w:lang w:val="es-ES"/>
        </w:rPr>
        <w:t>(6)</w:t>
      </w:r>
      <w:r w:rsidRPr="006621FB">
        <w:rPr>
          <w:rFonts w:ascii="Calibri" w:hAnsi="Calibri" w:cs="Arial"/>
        </w:rPr>
        <w:t xml:space="preserve"> La competencia principal es la relacionada con el mantenimiento y la reparación. Cuando la actividad de alquiler (</w:t>
      </w:r>
      <w:r w:rsidR="00702C0E">
        <w:rPr>
          <w:rFonts w:ascii="Calibri" w:hAnsi="Calibri" w:cs="Arial"/>
        </w:rPr>
        <w:t>O</w:t>
      </w:r>
      <w:r w:rsidR="00702C0E" w:rsidRPr="006621FB">
        <w:rPr>
          <w:rFonts w:ascii="Calibri" w:hAnsi="Calibri" w:cs="Arial"/>
        </w:rPr>
        <w:t xml:space="preserve"> </w:t>
      </w:r>
      <w:r w:rsidRPr="006621FB">
        <w:rPr>
          <w:rFonts w:ascii="Calibri" w:hAnsi="Calibri" w:cs="Arial"/>
        </w:rPr>
        <w:t xml:space="preserve">77.1 y </w:t>
      </w:r>
      <w:r w:rsidR="00702C0E">
        <w:rPr>
          <w:rFonts w:ascii="Calibri" w:hAnsi="Calibri" w:cs="Arial"/>
        </w:rPr>
        <w:t>O</w:t>
      </w:r>
      <w:r w:rsidR="00702C0E" w:rsidRPr="006621FB">
        <w:rPr>
          <w:rFonts w:ascii="Calibri" w:hAnsi="Calibri" w:cs="Arial"/>
        </w:rPr>
        <w:t xml:space="preserve"> </w:t>
      </w:r>
      <w:r w:rsidRPr="006621FB">
        <w:rPr>
          <w:rFonts w:ascii="Calibri" w:hAnsi="Calibri" w:cs="Arial"/>
        </w:rPr>
        <w:t>77.3, alquiler de vehículos maquinaria y equipos: agrícola y de construcción), aparece asociada a las de mantenimiento y reparación puede ir al ENAC MA 45. Sin embargo de manera aislada el alquiler deberá ir al ENAC MA 48</w:t>
      </w:r>
    </w:p>
    <w:p w14:paraId="18A52AEC" w14:textId="77777777" w:rsidR="00C756E6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11E9C263" w14:textId="71525513" w:rsidR="007F7874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>(7) Cuando existe almacenamiento al por mayor del producto y éste presenta características de peligrosidad, pueden ser requeridas competencias propias de la fabricación de tal producto además de las propias del almacenamiento (</w:t>
      </w:r>
      <w:r w:rsidR="005F4709">
        <w:rPr>
          <w:rFonts w:ascii="Calibri" w:hAnsi="Calibri" w:cs="Arial"/>
        </w:rPr>
        <w:t>H</w:t>
      </w:r>
      <w:r w:rsidR="005F4709" w:rsidRPr="006621FB">
        <w:rPr>
          <w:rFonts w:ascii="Calibri" w:hAnsi="Calibri" w:cs="Arial"/>
        </w:rPr>
        <w:t xml:space="preserve"> </w:t>
      </w:r>
      <w:r w:rsidRPr="006621FB">
        <w:rPr>
          <w:rFonts w:ascii="Calibri" w:hAnsi="Calibri" w:cs="Arial"/>
        </w:rPr>
        <w:t>52) o del transporte (H 49)</w:t>
      </w:r>
    </w:p>
    <w:p w14:paraId="1E417A69" w14:textId="77777777" w:rsidR="007F7874" w:rsidRDefault="007F7874" w:rsidP="007F7874">
      <w:pPr>
        <w:pStyle w:val="Textonotaalfinal"/>
        <w:jc w:val="both"/>
        <w:rPr>
          <w:rFonts w:ascii="Calibri" w:hAnsi="Calibri" w:cs="Arial"/>
        </w:rPr>
      </w:pPr>
    </w:p>
    <w:p w14:paraId="5101CBF6" w14:textId="77777777" w:rsidR="007F7874" w:rsidRPr="006621FB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>(8) Las actividades de Edición (J 58.1) se encuadran en ENAC MA 48, sino llevan aparejadas las de impresión o grabación en distintos soportes</w:t>
      </w:r>
    </w:p>
    <w:p w14:paraId="136C6EF0" w14:textId="77777777" w:rsidR="00C756E6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145FCBD2" w14:textId="77777777" w:rsidR="00C756E6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4CFA7096" w14:textId="24606FBF" w:rsidR="007F7874" w:rsidRPr="006621FB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>(9) Los servicios de desinfección, desratización y desinsectación de edificios, barcos, trenes, etc</w:t>
      </w:r>
      <w:r w:rsidR="00CD062D">
        <w:rPr>
          <w:rFonts w:ascii="Calibri" w:hAnsi="Calibri" w:cs="Arial"/>
        </w:rPr>
        <w:t>.</w:t>
      </w:r>
      <w:r w:rsidRPr="006621FB">
        <w:rPr>
          <w:rFonts w:ascii="Calibri" w:hAnsi="Calibri" w:cs="Arial"/>
        </w:rPr>
        <w:t xml:space="preserve"> (</w:t>
      </w:r>
      <w:r w:rsidR="007E0F23">
        <w:rPr>
          <w:rFonts w:ascii="Calibri" w:hAnsi="Calibri" w:cs="Arial"/>
        </w:rPr>
        <w:t>O</w:t>
      </w:r>
      <w:r w:rsidR="007E0F23" w:rsidRPr="006621FB">
        <w:rPr>
          <w:rFonts w:ascii="Calibri" w:hAnsi="Calibri" w:cs="Arial"/>
        </w:rPr>
        <w:t xml:space="preserve"> </w:t>
      </w:r>
      <w:r w:rsidRPr="006621FB">
        <w:rPr>
          <w:rFonts w:ascii="Calibri" w:hAnsi="Calibri" w:cs="Arial"/>
        </w:rPr>
        <w:t xml:space="preserve">81.2) aunque englobados en ENAC MA 48 pueden requerir competencias relacionadas con las sustancias controladas que se utilizan, así como con el tipo de residuos que se generan </w:t>
      </w:r>
    </w:p>
    <w:p w14:paraId="3A1AF6AE" w14:textId="77777777" w:rsidR="00C756E6" w:rsidRDefault="00C756E6" w:rsidP="007F7874">
      <w:pPr>
        <w:pStyle w:val="Textonotaalfinal"/>
        <w:jc w:val="both"/>
        <w:rPr>
          <w:rFonts w:ascii="Calibri" w:hAnsi="Calibri" w:cs="Arial"/>
        </w:rPr>
      </w:pPr>
    </w:p>
    <w:p w14:paraId="3EBE0AA0" w14:textId="2FBCECE5" w:rsidR="007F7874" w:rsidRPr="006621FB" w:rsidRDefault="007F7874" w:rsidP="007F7874">
      <w:pPr>
        <w:pStyle w:val="Textonotaalfinal"/>
        <w:jc w:val="both"/>
        <w:rPr>
          <w:rFonts w:ascii="Calibri" w:hAnsi="Calibri" w:cs="Arial"/>
        </w:rPr>
      </w:pPr>
      <w:r w:rsidRPr="006621FB">
        <w:rPr>
          <w:rFonts w:ascii="Calibri" w:hAnsi="Calibri" w:cs="Arial"/>
        </w:rPr>
        <w:t>(10) Las competencias requeridas para los ensayos y análisis técnicos (</w:t>
      </w:r>
      <w:r w:rsidR="00135887">
        <w:rPr>
          <w:rFonts w:ascii="Calibri" w:hAnsi="Calibri" w:cs="Arial"/>
        </w:rPr>
        <w:t>N</w:t>
      </w:r>
      <w:r w:rsidR="00135887" w:rsidRPr="006621FB">
        <w:rPr>
          <w:rFonts w:ascii="Calibri" w:hAnsi="Calibri" w:cs="Arial"/>
        </w:rPr>
        <w:t xml:space="preserve"> </w:t>
      </w:r>
      <w:r w:rsidRPr="006621FB">
        <w:rPr>
          <w:rFonts w:ascii="Calibri" w:hAnsi="Calibri" w:cs="Arial"/>
        </w:rPr>
        <w:t>71.20 ensayos y análisis) dependerán</w:t>
      </w:r>
      <w:r w:rsidR="0080671B">
        <w:rPr>
          <w:rFonts w:ascii="Calibri" w:hAnsi="Calibri" w:cs="Arial"/>
        </w:rPr>
        <w:t>,</w:t>
      </w:r>
      <w:r w:rsidRPr="006621FB">
        <w:rPr>
          <w:rFonts w:ascii="Calibri" w:hAnsi="Calibri" w:cs="Arial"/>
        </w:rPr>
        <w:t xml:space="preserve"> bien del material o de la sustancia ensayada (muestras clínicas) o bien de las técnicas utilizadas (rayos X o líquidos penetrantes)  </w:t>
      </w:r>
    </w:p>
    <w:p w14:paraId="37763E50" w14:textId="77777777" w:rsidR="00C756E6" w:rsidRDefault="00C756E6" w:rsidP="007F7874">
      <w:pPr>
        <w:suppressAutoHyphens/>
        <w:spacing w:before="60"/>
        <w:jc w:val="both"/>
        <w:rPr>
          <w:rFonts w:ascii="Calibri" w:hAnsi="Calibri" w:cs="Arial"/>
        </w:rPr>
      </w:pPr>
    </w:p>
    <w:p w14:paraId="1BAA77B1" w14:textId="1C5691FD" w:rsidR="007F7874" w:rsidRPr="006621FB" w:rsidRDefault="007F7874" w:rsidP="007F7874">
      <w:pPr>
        <w:suppressAutoHyphens/>
        <w:spacing w:before="60"/>
        <w:jc w:val="both"/>
        <w:rPr>
          <w:rFonts w:ascii="Calibri" w:hAnsi="Calibri"/>
          <w:spacing w:val="-2"/>
        </w:rPr>
      </w:pPr>
      <w:r w:rsidRPr="006621FB">
        <w:rPr>
          <w:rFonts w:ascii="Calibri" w:hAnsi="Calibri" w:cs="Arial"/>
        </w:rPr>
        <w:t xml:space="preserve">(11) Las competencias requeridas para las actividades de I+D experimental en ciencias naturales </w:t>
      </w:r>
      <w:r w:rsidR="004526D1">
        <w:rPr>
          <w:rFonts w:ascii="Calibri" w:hAnsi="Calibri" w:cs="Arial"/>
        </w:rPr>
        <w:t>e ingeniería</w:t>
      </w:r>
      <w:r w:rsidRPr="006621FB">
        <w:rPr>
          <w:rFonts w:ascii="Calibri" w:hAnsi="Calibri" w:cs="Arial"/>
        </w:rPr>
        <w:t xml:space="preserve"> (</w:t>
      </w:r>
      <w:r w:rsidR="007931E4">
        <w:rPr>
          <w:rFonts w:ascii="Calibri" w:hAnsi="Calibri" w:cs="Arial"/>
        </w:rPr>
        <w:t>N</w:t>
      </w:r>
      <w:r w:rsidR="007931E4" w:rsidRPr="006621FB">
        <w:rPr>
          <w:rFonts w:ascii="Calibri" w:hAnsi="Calibri" w:cs="Arial"/>
        </w:rPr>
        <w:t xml:space="preserve"> </w:t>
      </w:r>
      <w:r w:rsidRPr="006621FB">
        <w:rPr>
          <w:rFonts w:ascii="Calibri" w:hAnsi="Calibri" w:cs="Arial"/>
        </w:rPr>
        <w:t>72.1), dependerán bien del tipo de investigación (productos o procesos) o bien de las técnicas utilizadas</w:t>
      </w:r>
    </w:p>
    <w:p w14:paraId="75BE736D" w14:textId="77777777" w:rsidR="007F7874" w:rsidRPr="003F0F59" w:rsidRDefault="007F7874" w:rsidP="007F7874">
      <w:pPr>
        <w:suppressAutoHyphens/>
        <w:spacing w:before="60"/>
        <w:jc w:val="both"/>
        <w:rPr>
          <w:rFonts w:ascii="Calibri" w:hAnsi="Calibri"/>
          <w:spacing w:val="-2"/>
          <w:sz w:val="22"/>
          <w:szCs w:val="22"/>
        </w:rPr>
      </w:pPr>
    </w:p>
    <w:p w14:paraId="265F0A4B" w14:textId="77777777" w:rsidR="007F7874" w:rsidRDefault="007F7874" w:rsidP="007F7874">
      <w:pPr>
        <w:jc w:val="both"/>
        <w:rPr>
          <w:rFonts w:ascii="Calibri" w:hAnsi="Calibri" w:cs="Arial"/>
          <w:sz w:val="22"/>
          <w:szCs w:val="22"/>
        </w:rPr>
      </w:pPr>
      <w:r w:rsidRPr="00F849DC">
        <w:rPr>
          <w:rFonts w:ascii="Calibri" w:hAnsi="Calibri" w:cs="Arial"/>
          <w:b/>
          <w:sz w:val="22"/>
          <w:szCs w:val="22"/>
        </w:rPr>
        <w:t xml:space="preserve">Países Terceros </w:t>
      </w:r>
      <w:r w:rsidRPr="00F849DC">
        <w:rPr>
          <w:rFonts w:ascii="Calibri" w:hAnsi="Calibri" w:cs="Arial"/>
          <w:sz w:val="22"/>
          <w:szCs w:val="22"/>
        </w:rPr>
        <w:t>4):</w:t>
      </w:r>
    </w:p>
    <w:p w14:paraId="271AB617" w14:textId="77777777" w:rsidR="007F7874" w:rsidRDefault="007F7874" w:rsidP="007F7874">
      <w:pPr>
        <w:jc w:val="both"/>
        <w:rPr>
          <w:rFonts w:ascii="Calibri" w:hAnsi="Calibri" w:cs="Arial"/>
          <w:sz w:val="22"/>
          <w:szCs w:val="22"/>
        </w:rPr>
      </w:pPr>
    </w:p>
    <w:p w14:paraId="46C857D6" w14:textId="77777777" w:rsidR="007F7874" w:rsidRDefault="007F7874" w:rsidP="007F787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</w:p>
    <w:p w14:paraId="0EDE9186" w14:textId="77777777" w:rsidR="007F7874" w:rsidRDefault="007F7874" w:rsidP="007F787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</w:p>
    <w:p w14:paraId="0B8180EC" w14:textId="77777777" w:rsidR="007F7874" w:rsidRDefault="007F7874" w:rsidP="007F787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</w:p>
    <w:p w14:paraId="023B9CE7" w14:textId="77777777" w:rsidR="007F7874" w:rsidRDefault="007F7874" w:rsidP="007F7874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-</w:t>
      </w:r>
    </w:p>
    <w:p w14:paraId="43FF021D" w14:textId="77777777" w:rsidR="007F7874" w:rsidRDefault="007F7874" w:rsidP="007F7874">
      <w:pPr>
        <w:jc w:val="both"/>
        <w:rPr>
          <w:rFonts w:ascii="Calibri" w:hAnsi="Calibri" w:cs="Arial"/>
          <w:sz w:val="22"/>
          <w:szCs w:val="22"/>
        </w:rPr>
      </w:pPr>
    </w:p>
    <w:p w14:paraId="2900F538" w14:textId="77777777" w:rsidR="007F7874" w:rsidRDefault="007F7874" w:rsidP="007F7874">
      <w:pPr>
        <w:jc w:val="center"/>
        <w:rPr>
          <w:rFonts w:asciiTheme="minorHAnsi" w:hAnsiTheme="minorHAnsi" w:cs="Arial"/>
          <w:b/>
          <w:bCs/>
          <w:szCs w:val="22"/>
        </w:rPr>
      </w:pPr>
      <w:r>
        <w:rPr>
          <w:rFonts w:asciiTheme="minorHAnsi" w:hAnsiTheme="minorHAnsi" w:cs="Arial"/>
          <w:b/>
          <w:bCs/>
          <w:szCs w:val="22"/>
        </w:rPr>
        <w:t xml:space="preserve">EMPLAZAMIENTOS </w:t>
      </w:r>
    </w:p>
    <w:p w14:paraId="24CC384B" w14:textId="77777777" w:rsidR="007F7874" w:rsidRDefault="007F7874" w:rsidP="007F7874">
      <w:pPr>
        <w:jc w:val="center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5)</w:t>
      </w:r>
    </w:p>
    <w:p w14:paraId="49984BA5" w14:textId="77777777" w:rsidR="007F7874" w:rsidRDefault="007F7874" w:rsidP="007F7874">
      <w:pPr>
        <w:rPr>
          <w:rFonts w:asciiTheme="minorHAnsi" w:hAnsiTheme="minorHAnsi" w:cs="Arial"/>
          <w:szCs w:val="22"/>
        </w:rPr>
      </w:pPr>
    </w:p>
    <w:tbl>
      <w:tblPr>
        <w:tblW w:w="949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1844"/>
        <w:gridCol w:w="1557"/>
        <w:gridCol w:w="2130"/>
        <w:gridCol w:w="2264"/>
      </w:tblGrid>
      <w:tr w:rsidR="007F7874" w:rsidRPr="00C237E7" w14:paraId="0B0EB857" w14:textId="77777777" w:rsidTr="007F787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CDD5" w14:textId="77777777" w:rsidR="007F7874" w:rsidRPr="00C237E7" w:rsidRDefault="007F7874" w:rsidP="007F787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C237E7">
              <w:rPr>
                <w:rFonts w:asciiTheme="minorHAnsi" w:hAnsiTheme="minorHAnsi" w:cs="Arial"/>
                <w:b/>
                <w:bCs/>
                <w:lang w:eastAsia="en-US"/>
              </w:rPr>
              <w:t xml:space="preserve">Emplazamientos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5CDD" w14:textId="77777777" w:rsidR="007F7874" w:rsidRPr="00C237E7" w:rsidRDefault="007F7874" w:rsidP="007F787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C237E7">
              <w:rPr>
                <w:rFonts w:asciiTheme="minorHAnsi" w:hAnsiTheme="minorHAnsi" w:cs="Arial"/>
                <w:b/>
                <w:bCs/>
                <w:lang w:eastAsia="en-US"/>
              </w:rPr>
              <w:t>Dirección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671F" w14:textId="77777777" w:rsidR="007F7874" w:rsidRPr="00C237E7" w:rsidRDefault="007F7874" w:rsidP="007F787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C237E7">
              <w:rPr>
                <w:rFonts w:asciiTheme="minorHAnsi" w:hAnsiTheme="minorHAnsi" w:cs="Arial"/>
                <w:b/>
                <w:bCs/>
                <w:lang w:eastAsia="en-US"/>
              </w:rPr>
              <w:t>Teléfono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EC20" w14:textId="77777777" w:rsidR="007F7874" w:rsidRPr="00C237E7" w:rsidRDefault="007F7874" w:rsidP="007F787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C237E7">
              <w:rPr>
                <w:rFonts w:asciiTheme="minorHAnsi" w:hAnsiTheme="minorHAnsi" w:cs="Arial"/>
                <w:b/>
                <w:bCs/>
                <w:lang w:eastAsia="en-US"/>
              </w:rPr>
              <w:t>Correo electrónico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55A0" w14:textId="77777777" w:rsidR="007F7874" w:rsidRPr="00C237E7" w:rsidRDefault="007F7874" w:rsidP="007F7874">
            <w:pPr>
              <w:spacing w:line="276" w:lineRule="auto"/>
              <w:jc w:val="center"/>
              <w:rPr>
                <w:rFonts w:asciiTheme="minorHAnsi" w:hAnsiTheme="minorHAnsi" w:cs="Arial"/>
                <w:b/>
                <w:bCs/>
                <w:lang w:eastAsia="en-US"/>
              </w:rPr>
            </w:pPr>
            <w:r w:rsidRPr="00C237E7">
              <w:rPr>
                <w:rFonts w:asciiTheme="minorHAnsi" w:hAnsiTheme="minorHAnsi" w:cs="Arial"/>
                <w:b/>
                <w:bCs/>
                <w:lang w:eastAsia="en-US"/>
              </w:rPr>
              <w:t>Procesos clave realizados</w:t>
            </w:r>
          </w:p>
        </w:tc>
      </w:tr>
      <w:tr w:rsidR="007F7874" w14:paraId="2E442B65" w14:textId="77777777" w:rsidTr="007F787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395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9AE4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D58C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8F4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A476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74" w14:paraId="69B90431" w14:textId="77777777" w:rsidTr="007F787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415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CA8E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9AE1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75CA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AE3C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74" w14:paraId="42BE89FB" w14:textId="77777777" w:rsidTr="007F787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82E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7AA2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5E50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526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C497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74" w14:paraId="2324EBF2" w14:textId="77777777" w:rsidTr="007F787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33B5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235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31B9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5137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57A4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  <w:tr w:rsidR="007F7874" w14:paraId="22119001" w14:textId="77777777" w:rsidTr="007F7874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3AF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96E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F0A5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8AD6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39F" w14:textId="77777777" w:rsidR="007F7874" w:rsidRDefault="007F7874" w:rsidP="007F7874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</w:p>
        </w:tc>
      </w:tr>
    </w:tbl>
    <w:p w14:paraId="53150E8A" w14:textId="260ADE67" w:rsidR="00152A8E" w:rsidRDefault="00152A8E" w:rsidP="00506AF3">
      <w:pPr>
        <w:spacing w:after="200" w:line="276" w:lineRule="auto"/>
        <w:rPr>
          <w:rFonts w:ascii="Calibri" w:hAnsi="Calibri" w:cs="Arial"/>
        </w:rPr>
      </w:pPr>
    </w:p>
    <w:sectPr w:rsidR="00152A8E" w:rsidSect="00F42C2F">
      <w:headerReference w:type="even" r:id="rId11"/>
      <w:headerReference w:type="default" r:id="rId12"/>
      <w:headerReference w:type="first" r:id="rId13"/>
      <w:pgSz w:w="11906" w:h="16838" w:code="9"/>
      <w:pgMar w:top="1418" w:right="1701" w:bottom="567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30AEE" w14:textId="77777777" w:rsidR="00F83EEF" w:rsidRDefault="00F83EEF" w:rsidP="00B05C2F">
      <w:r>
        <w:separator/>
      </w:r>
    </w:p>
  </w:endnote>
  <w:endnote w:type="continuationSeparator" w:id="0">
    <w:p w14:paraId="6844DD06" w14:textId="77777777" w:rsidR="00F83EEF" w:rsidRDefault="00F83EEF" w:rsidP="00B05C2F">
      <w:r>
        <w:continuationSeparator/>
      </w:r>
    </w:p>
  </w:endnote>
  <w:endnote w:type="continuationNotice" w:id="1">
    <w:p w14:paraId="171C5010" w14:textId="77777777" w:rsidR="00F83EEF" w:rsidRDefault="00F83E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18"/>
        <w:szCs w:val="18"/>
      </w:rPr>
      <w:id w:val="600683175"/>
      <w:docPartObj>
        <w:docPartGallery w:val="Page Numbers (Bottom of Page)"/>
        <w:docPartUnique/>
      </w:docPartObj>
    </w:sdtPr>
    <w:sdtEndPr/>
    <w:sdtContent>
      <w:p w14:paraId="09ED2B7F" w14:textId="7F166C8B" w:rsidR="00FD1561" w:rsidRDefault="005A32D0" w:rsidP="00930501">
        <w:pPr>
          <w:pStyle w:val="Piedepgina"/>
          <w:rPr>
            <w:rFonts w:asciiTheme="minorHAnsi" w:hAnsiTheme="minorHAnsi"/>
            <w:sz w:val="18"/>
            <w:szCs w:val="18"/>
          </w:rPr>
        </w:pPr>
        <w:r w:rsidRPr="00C756E6">
          <w:rPr>
            <w:rFonts w:asciiTheme="minorHAnsi" w:hAnsiTheme="minorHAnsi"/>
            <w:sz w:val="18"/>
            <w:szCs w:val="18"/>
          </w:rPr>
          <w:t>AS</w:t>
        </w:r>
        <w:r w:rsidR="00C756E6" w:rsidRPr="00C756E6">
          <w:rPr>
            <w:rFonts w:asciiTheme="minorHAnsi" w:hAnsiTheme="minorHAnsi"/>
            <w:sz w:val="18"/>
            <w:szCs w:val="18"/>
          </w:rPr>
          <w:t>-</w:t>
        </w:r>
        <w:r w:rsidRPr="00C756E6">
          <w:rPr>
            <w:rFonts w:asciiTheme="minorHAnsi" w:hAnsiTheme="minorHAnsi"/>
            <w:sz w:val="18"/>
            <w:szCs w:val="18"/>
          </w:rPr>
          <w:t xml:space="preserve">VMA Rev. </w:t>
        </w:r>
        <w:r w:rsidR="00FA0260">
          <w:rPr>
            <w:rFonts w:asciiTheme="minorHAnsi" w:hAnsiTheme="minorHAnsi"/>
            <w:sz w:val="18"/>
            <w:szCs w:val="18"/>
          </w:rPr>
          <w:t>8</w:t>
        </w:r>
      </w:p>
      <w:p w14:paraId="33B1D14D" w14:textId="644C4B46" w:rsidR="005A32D0" w:rsidRPr="00C756E6" w:rsidRDefault="00FA0260" w:rsidP="00930501">
        <w:pPr>
          <w:pStyle w:val="Piedepgina"/>
          <w:rPr>
            <w:rFonts w:asciiTheme="minorHAnsi" w:hAnsiTheme="minorHAnsi"/>
            <w:sz w:val="18"/>
            <w:szCs w:val="18"/>
          </w:rPr>
        </w:pPr>
        <w:r>
          <w:rPr>
            <w:rFonts w:asciiTheme="minorHAnsi" w:hAnsiTheme="minorHAnsi"/>
            <w:sz w:val="18"/>
            <w:szCs w:val="18"/>
          </w:rPr>
          <w:t xml:space="preserve">Octubre </w:t>
        </w:r>
        <w:r w:rsidR="008324B0">
          <w:rPr>
            <w:rFonts w:asciiTheme="minorHAnsi" w:hAnsiTheme="minorHAnsi"/>
            <w:sz w:val="18"/>
            <w:szCs w:val="18"/>
          </w:rPr>
          <w:t>202</w:t>
        </w:r>
        <w:r w:rsidR="00FC0671">
          <w:rPr>
            <w:rFonts w:asciiTheme="minorHAnsi" w:hAnsiTheme="minorHAnsi"/>
            <w:sz w:val="18"/>
            <w:szCs w:val="18"/>
          </w:rPr>
          <w:t>5</w:t>
        </w:r>
      </w:p>
      <w:p w14:paraId="33B1D14F" w14:textId="0135B974" w:rsidR="005A32D0" w:rsidRPr="00B05C2F" w:rsidRDefault="005A32D0" w:rsidP="00FD1561">
        <w:pPr>
          <w:pStyle w:val="Piedepgina"/>
          <w:jc w:val="center"/>
          <w:rPr>
            <w:rFonts w:asciiTheme="minorHAnsi" w:hAnsiTheme="minorHAnsi"/>
            <w:sz w:val="18"/>
            <w:szCs w:val="18"/>
          </w:rPr>
        </w:pPr>
        <w:r w:rsidRPr="00C756E6">
          <w:rPr>
            <w:rFonts w:asciiTheme="minorHAnsi" w:hAnsiTheme="minorHAnsi"/>
            <w:sz w:val="18"/>
            <w:szCs w:val="18"/>
          </w:rPr>
          <w:fldChar w:fldCharType="begin"/>
        </w:r>
        <w:r w:rsidRPr="00C756E6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C756E6">
          <w:rPr>
            <w:rFonts w:asciiTheme="minorHAnsi" w:hAnsiTheme="minorHAnsi"/>
            <w:sz w:val="18"/>
            <w:szCs w:val="18"/>
          </w:rPr>
          <w:fldChar w:fldCharType="separate"/>
        </w:r>
        <w:r w:rsidR="00C756E6" w:rsidRPr="00C756E6">
          <w:rPr>
            <w:rFonts w:asciiTheme="minorHAnsi" w:hAnsiTheme="minorHAnsi"/>
            <w:noProof/>
            <w:sz w:val="18"/>
            <w:szCs w:val="18"/>
            <w:lang w:val="es-ES"/>
          </w:rPr>
          <w:t>6</w:t>
        </w:r>
        <w:r w:rsidRPr="00C756E6">
          <w:rPr>
            <w:rFonts w:asciiTheme="minorHAnsi" w:hAnsiTheme="minorHAnsi"/>
            <w:sz w:val="18"/>
            <w:szCs w:val="18"/>
          </w:rPr>
          <w:fldChar w:fldCharType="end"/>
        </w:r>
        <w:r w:rsidR="00C756E6">
          <w:rPr>
            <w:rFonts w:asciiTheme="minorHAnsi" w:hAnsiTheme="minorHAnsi"/>
            <w:sz w:val="18"/>
            <w:szCs w:val="18"/>
          </w:rPr>
          <w:t>/</w:t>
        </w:r>
        <w:r w:rsidR="0048343E">
          <w:rPr>
            <w:rFonts w:asciiTheme="minorHAnsi" w:hAnsiTheme="minorHAnsi"/>
            <w:sz w:val="18"/>
            <w:szCs w:val="18"/>
          </w:rPr>
          <w:t>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BA968" w14:textId="77777777" w:rsidR="00F83EEF" w:rsidRDefault="00F83EEF" w:rsidP="00B05C2F">
      <w:r>
        <w:separator/>
      </w:r>
    </w:p>
  </w:footnote>
  <w:footnote w:type="continuationSeparator" w:id="0">
    <w:p w14:paraId="28A00075" w14:textId="77777777" w:rsidR="00F83EEF" w:rsidRDefault="00F83EEF" w:rsidP="00B05C2F">
      <w:r>
        <w:continuationSeparator/>
      </w:r>
    </w:p>
  </w:footnote>
  <w:footnote w:type="continuationNotice" w:id="1">
    <w:p w14:paraId="7830D69C" w14:textId="77777777" w:rsidR="00F83EEF" w:rsidRDefault="00F83E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2952" w14:textId="0FAD9E87" w:rsidR="008324B0" w:rsidRDefault="00BC57C9">
    <w:pPr>
      <w:pStyle w:val="Encabezado"/>
    </w:pPr>
    <w:r>
      <w:rPr>
        <w:noProof/>
      </w:rPr>
      <w:pict w14:anchorId="4B68D4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667454" o:spid="_x0000_s1026" type="#_x0000_t136" style="position:absolute;margin-left:0;margin-top:0;width:509.55pt;height:89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D14C" w14:textId="421255D0" w:rsidR="005A32D0" w:rsidRPr="00FD1561" w:rsidRDefault="00FD1561" w:rsidP="00FD1561">
    <w:pPr>
      <w:pStyle w:val="Encabezado"/>
      <w:tabs>
        <w:tab w:val="clear" w:pos="8504"/>
      </w:tabs>
      <w:ind w:right="-285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1527491A" wp14:editId="0E5A6FEC">
          <wp:simplePos x="0" y="0"/>
          <wp:positionH relativeFrom="margin">
            <wp:align>left</wp:align>
          </wp:positionH>
          <wp:positionV relativeFrom="paragraph">
            <wp:posOffset>-342516</wp:posOffset>
          </wp:positionV>
          <wp:extent cx="1035692" cy="600075"/>
          <wp:effectExtent l="0" t="0" r="0" b="0"/>
          <wp:wrapSquare wrapText="bothSides"/>
          <wp:docPr id="224896366" name="Imagen 224896366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7C9">
      <w:rPr>
        <w:noProof/>
      </w:rPr>
      <w:pict w14:anchorId="30EAC6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667455" o:spid="_x0000_s1027" type="#_x0000_t136" style="position:absolute;margin-left:0;margin-top:0;width:509.55pt;height:89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3159F" w14:textId="6C927E21" w:rsidR="008324B0" w:rsidRDefault="00BC57C9">
    <w:pPr>
      <w:pStyle w:val="Encabezado"/>
    </w:pPr>
    <w:r>
      <w:rPr>
        <w:noProof/>
      </w:rPr>
      <w:pict w14:anchorId="33F582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667453" o:spid="_x0000_s1025" type="#_x0000_t136" style="position:absolute;margin-left:0;margin-top:0;width:509.55pt;height:8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088D3" w14:textId="5F1A6F45" w:rsidR="008324B0" w:rsidRDefault="00BC57C9">
    <w:pPr>
      <w:pStyle w:val="Encabezado"/>
    </w:pPr>
    <w:r>
      <w:rPr>
        <w:noProof/>
      </w:rPr>
      <w:pict w14:anchorId="42735F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667457" o:spid="_x0000_s1029" type="#_x0000_t136" style="position:absolute;margin-left:0;margin-top:0;width:509.55pt;height:89.9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607F" w14:textId="163DD3BA" w:rsidR="005A32D0" w:rsidRPr="00463684" w:rsidRDefault="00FD1561" w:rsidP="004B71CD">
    <w:pPr>
      <w:pStyle w:val="Encabezado"/>
      <w:tabs>
        <w:tab w:val="clear" w:pos="8504"/>
      </w:tabs>
      <w:ind w:right="-285"/>
      <w:jc w:val="right"/>
      <w:rPr>
        <w:rFonts w:asciiTheme="minorHAnsi" w:hAnsiTheme="min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60BF436F" wp14:editId="01B8CA02">
          <wp:simplePos x="0" y="0"/>
          <wp:positionH relativeFrom="margin">
            <wp:align>left</wp:align>
          </wp:positionH>
          <wp:positionV relativeFrom="paragraph">
            <wp:posOffset>-247626</wp:posOffset>
          </wp:positionV>
          <wp:extent cx="1035692" cy="600075"/>
          <wp:effectExtent l="0" t="0" r="0" b="0"/>
          <wp:wrapSquare wrapText="bothSides"/>
          <wp:docPr id="3" name="Imagen 3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92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57C9">
      <w:rPr>
        <w:noProof/>
      </w:rPr>
      <w:pict w14:anchorId="6C9489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667458" o:spid="_x0000_s1030" type="#_x0000_t136" style="position:absolute;left:0;text-align:left;margin-left:0;margin-top:0;width:509.55pt;height:89.9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  <w:r w:rsidR="005A32D0" w:rsidRPr="00463684">
      <w:rPr>
        <w:rFonts w:asciiTheme="minorHAnsi" w:hAnsiTheme="minorHAnsi"/>
        <w:b/>
        <w:sz w:val="22"/>
        <w:szCs w:val="22"/>
      </w:rPr>
      <w:t>Alcance de acreditación solicitado</w:t>
    </w:r>
  </w:p>
  <w:p w14:paraId="1D36B145" w14:textId="77777777" w:rsidR="005A32D0" w:rsidRPr="00463684" w:rsidRDefault="005A32D0" w:rsidP="004B71CD">
    <w:pPr>
      <w:pStyle w:val="Encabezado"/>
      <w:tabs>
        <w:tab w:val="clear" w:pos="8504"/>
      </w:tabs>
      <w:ind w:right="-285"/>
      <w:jc w:val="right"/>
      <w:rPr>
        <w:sz w:val="22"/>
        <w:szCs w:val="22"/>
      </w:rPr>
    </w:pPr>
    <w:r w:rsidRPr="00463684">
      <w:rPr>
        <w:rFonts w:asciiTheme="minorHAnsi" w:hAnsiTheme="minorHAnsi"/>
        <w:b/>
        <w:sz w:val="22"/>
        <w:szCs w:val="22"/>
      </w:rPr>
      <w:t xml:space="preserve">Fecha </w:t>
    </w:r>
    <w:r w:rsidRPr="00463684">
      <w:rPr>
        <w:rFonts w:asciiTheme="minorHAnsi" w:hAnsiTheme="minorHAnsi"/>
        <w:sz w:val="22"/>
        <w:szCs w:val="22"/>
      </w:rPr>
      <w:t>(1)</w:t>
    </w:r>
    <w:r w:rsidRPr="00463684">
      <w:rPr>
        <w:rFonts w:asciiTheme="minorHAnsi" w:hAnsiTheme="minorHAnsi"/>
        <w:b/>
        <w:sz w:val="22"/>
        <w:szCs w:val="22"/>
      </w:rPr>
      <w:t xml:space="preserve"> ____/____/____</w:t>
    </w:r>
  </w:p>
  <w:p w14:paraId="563B6255" w14:textId="77777777" w:rsidR="005A32D0" w:rsidRDefault="005A32D0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019DF" w14:textId="740F2B2A" w:rsidR="008324B0" w:rsidRDefault="00BC57C9">
    <w:pPr>
      <w:pStyle w:val="Encabezado"/>
    </w:pPr>
    <w:r>
      <w:rPr>
        <w:noProof/>
      </w:rPr>
      <w:pict w14:anchorId="473FC2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63667456" o:spid="_x0000_s1028" type="#_x0000_t136" style="position:absolute;margin-left:0;margin-top:0;width:509.55pt;height:89.9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LCANCE SOLICIT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7C2E"/>
    <w:multiLevelType w:val="hybridMultilevel"/>
    <w:tmpl w:val="A37C3D7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1093C"/>
    <w:multiLevelType w:val="hybridMultilevel"/>
    <w:tmpl w:val="51BADE42"/>
    <w:lvl w:ilvl="0" w:tplc="02C6C8D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2012AC"/>
    <w:multiLevelType w:val="hybridMultilevel"/>
    <w:tmpl w:val="E9AE3702"/>
    <w:lvl w:ilvl="0" w:tplc="FF120B2C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5529177">
    <w:abstractNumId w:val="0"/>
  </w:num>
  <w:num w:numId="2" w16cid:durableId="256065137">
    <w:abstractNumId w:val="2"/>
  </w:num>
  <w:num w:numId="3" w16cid:durableId="144619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2F"/>
    <w:rsid w:val="000012C3"/>
    <w:rsid w:val="00030121"/>
    <w:rsid w:val="00034635"/>
    <w:rsid w:val="00080686"/>
    <w:rsid w:val="00087712"/>
    <w:rsid w:val="0009029D"/>
    <w:rsid w:val="000B0D6D"/>
    <w:rsid w:val="000B1675"/>
    <w:rsid w:val="000B4022"/>
    <w:rsid w:val="000C41B8"/>
    <w:rsid w:val="000C439C"/>
    <w:rsid w:val="000D69B8"/>
    <w:rsid w:val="000F5726"/>
    <w:rsid w:val="001216CF"/>
    <w:rsid w:val="00135887"/>
    <w:rsid w:val="001358C3"/>
    <w:rsid w:val="00136586"/>
    <w:rsid w:val="00142492"/>
    <w:rsid w:val="001456FB"/>
    <w:rsid w:val="00150084"/>
    <w:rsid w:val="001506B5"/>
    <w:rsid w:val="00152A8E"/>
    <w:rsid w:val="00160B52"/>
    <w:rsid w:val="00173DD8"/>
    <w:rsid w:val="00183542"/>
    <w:rsid w:val="00193141"/>
    <w:rsid w:val="001A08FC"/>
    <w:rsid w:val="001A62C3"/>
    <w:rsid w:val="001A6578"/>
    <w:rsid w:val="001C1E41"/>
    <w:rsid w:val="001C60A0"/>
    <w:rsid w:val="001F4858"/>
    <w:rsid w:val="001F57F3"/>
    <w:rsid w:val="00203B7D"/>
    <w:rsid w:val="00213F5C"/>
    <w:rsid w:val="00215051"/>
    <w:rsid w:val="0022695B"/>
    <w:rsid w:val="00232230"/>
    <w:rsid w:val="00242D83"/>
    <w:rsid w:val="002836CB"/>
    <w:rsid w:val="002C1527"/>
    <w:rsid w:val="002C622E"/>
    <w:rsid w:val="002E0ADA"/>
    <w:rsid w:val="002F4611"/>
    <w:rsid w:val="00306161"/>
    <w:rsid w:val="003159FF"/>
    <w:rsid w:val="003559E2"/>
    <w:rsid w:val="00357430"/>
    <w:rsid w:val="00384AEF"/>
    <w:rsid w:val="00397BEC"/>
    <w:rsid w:val="003A675B"/>
    <w:rsid w:val="003C7794"/>
    <w:rsid w:val="003E06CF"/>
    <w:rsid w:val="003E5039"/>
    <w:rsid w:val="003F0C74"/>
    <w:rsid w:val="00414260"/>
    <w:rsid w:val="00417745"/>
    <w:rsid w:val="0043039F"/>
    <w:rsid w:val="004312CC"/>
    <w:rsid w:val="004507DA"/>
    <w:rsid w:val="004526D1"/>
    <w:rsid w:val="00460F90"/>
    <w:rsid w:val="0048343E"/>
    <w:rsid w:val="004A1556"/>
    <w:rsid w:val="004B71CD"/>
    <w:rsid w:val="004C4547"/>
    <w:rsid w:val="004D40B2"/>
    <w:rsid w:val="00506AF3"/>
    <w:rsid w:val="00507234"/>
    <w:rsid w:val="00510E68"/>
    <w:rsid w:val="00522F35"/>
    <w:rsid w:val="00524D69"/>
    <w:rsid w:val="005272E0"/>
    <w:rsid w:val="00531B5B"/>
    <w:rsid w:val="005472CC"/>
    <w:rsid w:val="00550E9B"/>
    <w:rsid w:val="00565AE8"/>
    <w:rsid w:val="00566677"/>
    <w:rsid w:val="00594F7A"/>
    <w:rsid w:val="005A32D0"/>
    <w:rsid w:val="005B1530"/>
    <w:rsid w:val="005C105B"/>
    <w:rsid w:val="005D47BD"/>
    <w:rsid w:val="005E5A61"/>
    <w:rsid w:val="005F1A1E"/>
    <w:rsid w:val="005F4709"/>
    <w:rsid w:val="006324A7"/>
    <w:rsid w:val="0064535E"/>
    <w:rsid w:val="00663DC5"/>
    <w:rsid w:val="006D6C51"/>
    <w:rsid w:val="006E7A73"/>
    <w:rsid w:val="006F5032"/>
    <w:rsid w:val="00702C0E"/>
    <w:rsid w:val="00702DEE"/>
    <w:rsid w:val="007104A7"/>
    <w:rsid w:val="00733EC6"/>
    <w:rsid w:val="00735C8E"/>
    <w:rsid w:val="00780FC2"/>
    <w:rsid w:val="007931E4"/>
    <w:rsid w:val="00796D32"/>
    <w:rsid w:val="007C1907"/>
    <w:rsid w:val="007D2126"/>
    <w:rsid w:val="007E0F23"/>
    <w:rsid w:val="007E1B5D"/>
    <w:rsid w:val="007F1289"/>
    <w:rsid w:val="007F6BD5"/>
    <w:rsid w:val="007F7874"/>
    <w:rsid w:val="00804EAE"/>
    <w:rsid w:val="0080671B"/>
    <w:rsid w:val="0082638F"/>
    <w:rsid w:val="008324B0"/>
    <w:rsid w:val="00836BB7"/>
    <w:rsid w:val="00840F51"/>
    <w:rsid w:val="00853660"/>
    <w:rsid w:val="0086520B"/>
    <w:rsid w:val="00875E7F"/>
    <w:rsid w:val="008E50A2"/>
    <w:rsid w:val="00911C8F"/>
    <w:rsid w:val="00921662"/>
    <w:rsid w:val="00930501"/>
    <w:rsid w:val="0093654C"/>
    <w:rsid w:val="00941547"/>
    <w:rsid w:val="00961317"/>
    <w:rsid w:val="0097187C"/>
    <w:rsid w:val="00986ECA"/>
    <w:rsid w:val="009930D0"/>
    <w:rsid w:val="009A71DB"/>
    <w:rsid w:val="009C4CFC"/>
    <w:rsid w:val="009F026B"/>
    <w:rsid w:val="00A11B20"/>
    <w:rsid w:val="00A14C0B"/>
    <w:rsid w:val="00A438AA"/>
    <w:rsid w:val="00A56D59"/>
    <w:rsid w:val="00A74B84"/>
    <w:rsid w:val="00A776BE"/>
    <w:rsid w:val="00A77AE5"/>
    <w:rsid w:val="00A85CF4"/>
    <w:rsid w:val="00A90658"/>
    <w:rsid w:val="00AA3ABF"/>
    <w:rsid w:val="00AD0260"/>
    <w:rsid w:val="00AD39B1"/>
    <w:rsid w:val="00B05C2F"/>
    <w:rsid w:val="00B2534D"/>
    <w:rsid w:val="00B374A7"/>
    <w:rsid w:val="00B37578"/>
    <w:rsid w:val="00B40E19"/>
    <w:rsid w:val="00B57A0B"/>
    <w:rsid w:val="00B90D42"/>
    <w:rsid w:val="00B93031"/>
    <w:rsid w:val="00BB1308"/>
    <w:rsid w:val="00BB4A8E"/>
    <w:rsid w:val="00BB7F45"/>
    <w:rsid w:val="00BC57C9"/>
    <w:rsid w:val="00BD78A7"/>
    <w:rsid w:val="00C0427B"/>
    <w:rsid w:val="00C058A9"/>
    <w:rsid w:val="00C237E7"/>
    <w:rsid w:val="00C40426"/>
    <w:rsid w:val="00C756E6"/>
    <w:rsid w:val="00C764DD"/>
    <w:rsid w:val="00C83904"/>
    <w:rsid w:val="00C91BC4"/>
    <w:rsid w:val="00CA3AA8"/>
    <w:rsid w:val="00CB2554"/>
    <w:rsid w:val="00CD062D"/>
    <w:rsid w:val="00CD33B3"/>
    <w:rsid w:val="00CE3191"/>
    <w:rsid w:val="00CE6A05"/>
    <w:rsid w:val="00CF667F"/>
    <w:rsid w:val="00D130E1"/>
    <w:rsid w:val="00D20FF0"/>
    <w:rsid w:val="00D2416B"/>
    <w:rsid w:val="00D2648A"/>
    <w:rsid w:val="00D347D1"/>
    <w:rsid w:val="00D438EA"/>
    <w:rsid w:val="00D478B9"/>
    <w:rsid w:val="00D5456D"/>
    <w:rsid w:val="00DA04E4"/>
    <w:rsid w:val="00DF06AE"/>
    <w:rsid w:val="00E0447A"/>
    <w:rsid w:val="00E86765"/>
    <w:rsid w:val="00EB3B27"/>
    <w:rsid w:val="00EB5D2E"/>
    <w:rsid w:val="00EE4973"/>
    <w:rsid w:val="00F13A7D"/>
    <w:rsid w:val="00F17ACC"/>
    <w:rsid w:val="00F3631B"/>
    <w:rsid w:val="00F40701"/>
    <w:rsid w:val="00F42C2F"/>
    <w:rsid w:val="00F6513A"/>
    <w:rsid w:val="00F743A3"/>
    <w:rsid w:val="00F83EEF"/>
    <w:rsid w:val="00F83FFA"/>
    <w:rsid w:val="00FA0260"/>
    <w:rsid w:val="00FC0671"/>
    <w:rsid w:val="00FD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1CF81"/>
  <w15:docId w15:val="{08BA1AB2-D25C-4F6C-88E4-7764805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5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B05C2F"/>
    <w:pPr>
      <w:keepNext/>
      <w:outlineLvl w:val="8"/>
    </w:pPr>
    <w:rPr>
      <w:rFonts w:ascii="Arial" w:hAnsi="Arial" w:cs="Arial"/>
      <w:i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B05C2F"/>
    <w:rPr>
      <w:rFonts w:ascii="Arial" w:eastAsia="Times New Roman" w:hAnsi="Arial" w:cs="Arial"/>
      <w:i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B05C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5C2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semiHidden/>
    <w:rsid w:val="00B05C2F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semiHidden/>
    <w:rsid w:val="00B05C2F"/>
    <w:pPr>
      <w:jc w:val="both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05C2F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B05C2F"/>
    <w:rPr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5C2F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B05C2F"/>
    <w:rPr>
      <w:rFonts w:ascii="Arial" w:hAnsi="Arial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05C2F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B05C2F"/>
    <w:pPr>
      <w:ind w:left="720"/>
      <w:contextualSpacing/>
    </w:pPr>
    <w:rPr>
      <w:rFonts w:ascii="Arial" w:hAnsi="Arial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05C2F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05C2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nhideWhenUsed/>
    <w:rsid w:val="00B05C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5C2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15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1547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link w:val="TtuloCar"/>
    <w:qFormat/>
    <w:rsid w:val="007F7874"/>
    <w:pPr>
      <w:widowControl w:val="0"/>
      <w:jc w:val="center"/>
    </w:pPr>
    <w:rPr>
      <w:rFonts w:ascii="Arial" w:hAnsi="Arial"/>
      <w:b/>
    </w:rPr>
  </w:style>
  <w:style w:type="character" w:customStyle="1" w:styleId="TtuloCar">
    <w:name w:val="Título Car"/>
    <w:basedOn w:val="Fuentedeprrafopredeter"/>
    <w:link w:val="Ttulo"/>
    <w:rsid w:val="007F787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A11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806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0686"/>
    <w:rPr>
      <w:rFonts w:ascii="Arial" w:hAnsi="Ari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0686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semiHidden/>
    <w:rsid w:val="00080686"/>
    <w:rPr>
      <w:rFonts w:ascii="Courier New" w:hAnsi="Courier New"/>
      <w:lang w:val="es-ES"/>
    </w:rPr>
  </w:style>
  <w:style w:type="character" w:customStyle="1" w:styleId="TextosinformatoCar">
    <w:name w:val="Texto sin formato Car"/>
    <w:basedOn w:val="Fuentedeprrafopredeter"/>
    <w:link w:val="Textosinformato"/>
    <w:semiHidden/>
    <w:rsid w:val="00080686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695B"/>
    <w:rPr>
      <w:rFonts w:ascii="Times New Roman" w:hAnsi="Times New Roman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695B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2228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zenaida</dc:creator>
  <cp:lastModifiedBy>Belen Arteaga Mancha</cp:lastModifiedBy>
  <cp:revision>3</cp:revision>
  <cp:lastPrinted>2017-03-09T11:46:00Z</cp:lastPrinted>
  <dcterms:created xsi:type="dcterms:W3CDTF">2025-10-13T14:04:00Z</dcterms:created>
  <dcterms:modified xsi:type="dcterms:W3CDTF">2025-10-13T14:07:00Z</dcterms:modified>
</cp:coreProperties>
</file>