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EB7A" w14:textId="77777777" w:rsidR="003609AA" w:rsidRPr="00A07287" w:rsidDel="00ED6312" w:rsidRDefault="003609AA" w:rsidP="121E9360">
      <w:pPr>
        <w:jc w:val="both"/>
        <w:rPr>
          <w:rFonts w:ascii="Roboto" w:eastAsia="Roboto" w:hAnsi="Roboto" w:cs="Roboto"/>
          <w:b/>
          <w:bCs/>
          <w:color w:val="000000" w:themeColor="text1"/>
          <w:sz w:val="40"/>
          <w:szCs w:val="40"/>
        </w:rPr>
      </w:pPr>
    </w:p>
    <w:p w14:paraId="6FDDE64D" w14:textId="77777777" w:rsidR="00E157AF" w:rsidRPr="00084B67" w:rsidRDefault="00E157AF" w:rsidP="00E157AF">
      <w:pPr>
        <w:rPr>
          <w:rFonts w:ascii="Arial" w:hAnsi="Arial" w:cs="Arial"/>
          <w:b/>
          <w:bCs/>
          <w:sz w:val="32"/>
          <w:szCs w:val="32"/>
        </w:rPr>
      </w:pPr>
      <w:r w:rsidRPr="00084B67">
        <w:rPr>
          <w:rFonts w:ascii="Arial" w:hAnsi="Arial" w:cs="Arial"/>
          <w:b/>
          <w:bCs/>
          <w:sz w:val="32"/>
          <w:szCs w:val="32"/>
        </w:rPr>
        <w:t>El laboratorio XX (nombre de empresa) ha obtenido la acreditación de ENAC para XX (actividad acreditada)</w:t>
      </w:r>
    </w:p>
    <w:p w14:paraId="2ED908E4" w14:textId="77777777" w:rsidR="00E157AF" w:rsidRPr="00084B67" w:rsidRDefault="00E157AF" w:rsidP="00E157AF">
      <w:pPr>
        <w:rPr>
          <w:rFonts w:ascii="Arial" w:hAnsi="Arial" w:cs="Arial"/>
          <w:b/>
          <w:bCs/>
          <w:sz w:val="28"/>
          <w:szCs w:val="28"/>
        </w:rPr>
      </w:pPr>
    </w:p>
    <w:p w14:paraId="5736E27A" w14:textId="3F58D0D2" w:rsidR="00E157AF" w:rsidRPr="00D66CF2" w:rsidRDefault="00E157AF" w:rsidP="00E157AF">
      <w:pPr>
        <w:jc w:val="both"/>
        <w:rPr>
          <w:rFonts w:ascii="Arial" w:hAnsi="Arial" w:cs="Arial"/>
          <w:b/>
          <w:bCs/>
        </w:rPr>
      </w:pPr>
      <w:r w:rsidRPr="00E157AF">
        <w:rPr>
          <w:rFonts w:ascii="Arial" w:eastAsia="Arial" w:hAnsi="Arial" w:cs="Arial"/>
          <w:b/>
          <w:color w:val="EA4E4E"/>
        </w:rPr>
        <w:t>Ciudad, día, mes y año</w:t>
      </w:r>
      <w:r w:rsidRPr="4DEFA8B3">
        <w:rPr>
          <w:rFonts w:ascii="Arial" w:eastAsia="Arial" w:hAnsi="Arial" w:cs="Arial"/>
          <w:b/>
          <w:bCs/>
          <w:color w:val="4F81BD" w:themeColor="accent1"/>
        </w:rPr>
        <w:t xml:space="preserve"> </w:t>
      </w:r>
      <w:r w:rsidRPr="4DEFA8B3">
        <w:rPr>
          <w:rFonts w:ascii="Arial" w:eastAsia="Arial" w:hAnsi="Arial" w:cs="Arial"/>
          <w:b/>
          <w:bCs/>
        </w:rPr>
        <w:t xml:space="preserve">- </w:t>
      </w:r>
      <w:r w:rsidRPr="4DEFA8B3">
        <w:rPr>
          <w:rFonts w:ascii="Arial" w:hAnsi="Arial" w:cs="Arial"/>
          <w:b/>
          <w:bCs/>
        </w:rPr>
        <w:t xml:space="preserve">XX (nombre de la empresa) ha obtenido la acreditación de la </w:t>
      </w:r>
      <w:hyperlink r:id="rId10">
        <w:r w:rsidRPr="4DEFA8B3">
          <w:rPr>
            <w:rStyle w:val="Hipervnculo"/>
            <w:rFonts w:ascii="Arial" w:hAnsi="Arial" w:cs="Arial"/>
            <w:b/>
            <w:bCs/>
          </w:rPr>
          <w:t>Entidad Nacional de Acreditación</w:t>
        </w:r>
      </w:hyperlink>
      <w:r w:rsidRPr="4DEFA8B3">
        <w:rPr>
          <w:rFonts w:ascii="Arial" w:hAnsi="Arial" w:cs="Arial"/>
          <w:b/>
          <w:bCs/>
        </w:rPr>
        <w:t xml:space="preserve">, ENAC, conforme a la norma UNE-EN ISO/IEC 17025, para XX (actividad concreta para la que se ha sido acreditado). Al superar con éxito la evaluación de ENAC y obtener la acreditación, el laboratorio ha demostrado que sus servicios son técnicamente competentes para emitir resultados fiables y que contarán con reconocimiento internacional.  </w:t>
      </w:r>
    </w:p>
    <w:p w14:paraId="6F9B3F61" w14:textId="77777777" w:rsidR="00E157AF" w:rsidRPr="00D66CF2" w:rsidRDefault="00E157AF" w:rsidP="00E157AF">
      <w:pPr>
        <w:jc w:val="both"/>
        <w:rPr>
          <w:rFonts w:ascii="Arial" w:hAnsi="Arial" w:cs="Arial"/>
          <w:b/>
          <w:bCs/>
        </w:rPr>
      </w:pPr>
    </w:p>
    <w:p w14:paraId="31DB5D02" w14:textId="77777777" w:rsidR="00E157AF" w:rsidRDefault="00E157AF" w:rsidP="00E157AF">
      <w:pPr>
        <w:jc w:val="both"/>
        <w:rPr>
          <w:rFonts w:ascii="Arial" w:hAnsi="Arial" w:cs="Arial"/>
        </w:rPr>
      </w:pPr>
      <w:r w:rsidRPr="00AE2231">
        <w:rPr>
          <w:rFonts w:ascii="Arial" w:hAnsi="Arial" w:cs="Arial"/>
        </w:rPr>
        <w:t>Estos ensayos acreditados ofrecen un servicio esencial para los clientes del laboratorio XX ya que los informes de XX (actividad acreditada), son la base de la toma de decisiones para XX (la actividad en la que operan los clientes)</w:t>
      </w:r>
      <w:r>
        <w:rPr>
          <w:rFonts w:ascii="Arial" w:hAnsi="Arial" w:cs="Arial"/>
        </w:rPr>
        <w:t>.</w:t>
      </w:r>
    </w:p>
    <w:p w14:paraId="081DA107" w14:textId="77777777" w:rsidR="00E971C2" w:rsidRDefault="00E971C2" w:rsidP="00E971C2">
      <w:pPr>
        <w:jc w:val="both"/>
        <w:rPr>
          <w:rFonts w:ascii="Arial" w:eastAsia="Arial" w:hAnsi="Arial" w:cs="Arial"/>
          <w:b/>
          <w:color w:val="D01818"/>
        </w:rPr>
      </w:pPr>
    </w:p>
    <w:p w14:paraId="29D19E5B" w14:textId="0A0BF75F" w:rsidR="00E971C2" w:rsidRPr="00E971C2" w:rsidRDefault="00E971C2" w:rsidP="00E971C2">
      <w:pPr>
        <w:jc w:val="both"/>
        <w:rPr>
          <w:rFonts w:ascii="Arial" w:eastAsia="Arial" w:hAnsi="Arial" w:cs="Arial"/>
          <w:b/>
          <w:color w:val="EA4E4E"/>
        </w:rPr>
      </w:pPr>
      <w:r w:rsidRPr="00E971C2">
        <w:rPr>
          <w:rFonts w:ascii="Arial" w:eastAsia="Arial" w:hAnsi="Arial" w:cs="Arial"/>
          <w:b/>
          <w:color w:val="EA4E4E"/>
        </w:rPr>
        <w:t>Se puede incluir, por ejemplo, más información sobre la actividad acreditada, así como su aplicación o importancia en los diferentes sectores en los que aplique.</w:t>
      </w:r>
    </w:p>
    <w:p w14:paraId="478BD770" w14:textId="77777777" w:rsidR="00E157AF" w:rsidRDefault="00E157AF" w:rsidP="00E157AF">
      <w:pPr>
        <w:jc w:val="both"/>
        <w:rPr>
          <w:rFonts w:ascii="Arial" w:hAnsi="Arial" w:cs="Arial"/>
        </w:rPr>
      </w:pPr>
    </w:p>
    <w:p w14:paraId="5AD4C8FD" w14:textId="77777777" w:rsidR="00E157AF" w:rsidRPr="00084B67" w:rsidRDefault="00E157AF" w:rsidP="00E157AF">
      <w:pPr>
        <w:jc w:val="both"/>
        <w:rPr>
          <w:rFonts w:ascii="Arial" w:hAnsi="Arial" w:cs="Arial"/>
        </w:rPr>
      </w:pPr>
      <w:r w:rsidRPr="4DEFA8B3">
        <w:rPr>
          <w:rFonts w:ascii="Arial" w:hAnsi="Arial" w:cs="Arial"/>
        </w:rPr>
        <w:t xml:space="preserve">La </w:t>
      </w:r>
      <w:r w:rsidRPr="4DEFA8B3">
        <w:rPr>
          <w:rFonts w:ascii="Arial" w:eastAsia="Arial" w:hAnsi="Arial" w:cs="Arial"/>
        </w:rPr>
        <w:t>acreditación se ha consolidado a nivel internacional como la herramienta de referencia para demostrar que un laboratorio es técnicamente competente y opera de acuerdo con los estándares internacionalmente reconocidos. Con ello,</w:t>
      </w:r>
      <w:r w:rsidRPr="4DEFA8B3">
        <w:rPr>
          <w:rFonts w:ascii="Arial" w:eastAsia="Arial" w:hAnsi="Arial" w:cs="Arial"/>
          <w:b/>
          <w:bCs/>
        </w:rPr>
        <w:t xml:space="preserve"> nuestros clientes contarán con las máximas garantías</w:t>
      </w:r>
      <w:r w:rsidRPr="4DEFA8B3">
        <w:rPr>
          <w:rFonts w:ascii="Arial" w:hAnsi="Arial" w:cs="Arial"/>
          <w:b/>
          <w:bCs/>
        </w:rPr>
        <w:t>,</w:t>
      </w:r>
      <w:r w:rsidRPr="4DEFA8B3">
        <w:rPr>
          <w:rFonts w:ascii="Arial" w:hAnsi="Arial" w:cs="Arial"/>
        </w:rPr>
        <w:t xml:space="preserve"> ya que nuestro laboratorio ha demostrado que emplea métodos técnicamente válidos y controlados, que ejecuta de forma correcta sus ensayos, que dispone de los recursos materiales y humanos necesarios, y, por supuesto, que los ensayos están sometidos a estrictos controles internos y externos para asegurar la validez de sus resultados.</w:t>
      </w:r>
    </w:p>
    <w:p w14:paraId="302F81EE" w14:textId="77777777" w:rsidR="00E157AF" w:rsidRPr="00084B67" w:rsidRDefault="00E157AF" w:rsidP="00E157AF">
      <w:pPr>
        <w:jc w:val="both"/>
        <w:rPr>
          <w:rFonts w:ascii="Arial" w:hAnsi="Arial" w:cs="Arial"/>
        </w:rPr>
      </w:pPr>
    </w:p>
    <w:p w14:paraId="29985025" w14:textId="77777777" w:rsidR="00E157AF" w:rsidRDefault="00E157AF" w:rsidP="00E157AF">
      <w:pPr>
        <w:jc w:val="both"/>
        <w:rPr>
          <w:rFonts w:ascii="Arial" w:hAnsi="Arial" w:cs="Arial"/>
        </w:rPr>
      </w:pPr>
      <w:r w:rsidRPr="00084B67">
        <w:rPr>
          <w:rFonts w:ascii="Arial" w:hAnsi="Arial" w:cs="Arial"/>
        </w:rPr>
        <w:t xml:space="preserve">De este modo, tras haber superado con éxito </w:t>
      </w:r>
      <w:r>
        <w:rPr>
          <w:rFonts w:ascii="Arial" w:hAnsi="Arial" w:cs="Arial"/>
        </w:rPr>
        <w:t>este</w:t>
      </w:r>
      <w:r w:rsidRPr="00084B67">
        <w:rPr>
          <w:rFonts w:ascii="Arial" w:hAnsi="Arial" w:cs="Arial"/>
        </w:rPr>
        <w:t xml:space="preserve"> proceso de evaluación riguroso, transparente y con plena aceptación internacional</w:t>
      </w:r>
      <w:r>
        <w:rPr>
          <w:rFonts w:ascii="Arial" w:hAnsi="Arial" w:cs="Arial"/>
        </w:rPr>
        <w:t>,</w:t>
      </w:r>
      <w:r w:rsidRPr="00084B67">
        <w:rPr>
          <w:rFonts w:ascii="Arial" w:hAnsi="Arial" w:cs="Arial"/>
        </w:rPr>
        <w:t xml:space="preserve"> XX (nombre de la empresa) </w:t>
      </w:r>
      <w:r w:rsidRPr="0092550A">
        <w:rPr>
          <w:rFonts w:ascii="Arial" w:hAnsi="Arial" w:cs="Arial"/>
        </w:rPr>
        <w:t>aportará a la</w:t>
      </w:r>
      <w:r>
        <w:rPr>
          <w:rFonts w:ascii="Arial" w:hAnsi="Arial" w:cs="Arial"/>
        </w:rPr>
        <w:t>s</w:t>
      </w:r>
      <w:r w:rsidRPr="0092550A">
        <w:rPr>
          <w:rFonts w:ascii="Arial" w:hAnsi="Arial" w:cs="Arial"/>
        </w:rPr>
        <w:t xml:space="preserve"> empresa</w:t>
      </w:r>
      <w:r>
        <w:rPr>
          <w:rFonts w:ascii="Arial" w:hAnsi="Arial" w:cs="Arial"/>
        </w:rPr>
        <w:t xml:space="preserve">s beneficios en términos de ahorro y eficiencia, </w:t>
      </w:r>
      <w:r w:rsidRPr="00137865">
        <w:rPr>
          <w:rFonts w:ascii="Arial" w:hAnsi="Arial" w:cs="Arial"/>
        </w:rPr>
        <w:t>ya que los servicios de evaluación acreditados reducen la posibilidad de que el mismo producto se vea sometido a evaluaciones redundantes, y una mayor seguridad</w:t>
      </w:r>
      <w:r w:rsidRPr="0092550A">
        <w:rPr>
          <w:rFonts w:ascii="Arial" w:hAnsi="Arial" w:cs="Arial"/>
        </w:rPr>
        <w:t xml:space="preserve"> en la toma de decisiones, </w:t>
      </w:r>
      <w:r>
        <w:rPr>
          <w:rFonts w:ascii="Arial" w:hAnsi="Arial" w:cs="Arial"/>
        </w:rPr>
        <w:t>puesto que</w:t>
      </w:r>
      <w:r w:rsidRPr="0092550A">
        <w:rPr>
          <w:rFonts w:ascii="Arial" w:hAnsi="Arial" w:cs="Arial"/>
        </w:rPr>
        <w:t>, al hacerlos en base a resultados fiables, reduce los niveles de riesgo de producir o proveer un producto defectuoso, aumentando</w:t>
      </w:r>
      <w:r>
        <w:rPr>
          <w:rFonts w:ascii="Arial" w:hAnsi="Arial" w:cs="Arial"/>
        </w:rPr>
        <w:t>,</w:t>
      </w:r>
      <w:r w:rsidRPr="0092550A">
        <w:rPr>
          <w:rFonts w:ascii="Arial" w:hAnsi="Arial" w:cs="Arial"/>
        </w:rPr>
        <w:t xml:space="preserve"> al mismo tiempo</w:t>
      </w:r>
      <w:r>
        <w:rPr>
          <w:rFonts w:ascii="Arial" w:hAnsi="Arial" w:cs="Arial"/>
        </w:rPr>
        <w:t>,</w:t>
      </w:r>
      <w:r w:rsidRPr="0092550A">
        <w:rPr>
          <w:rFonts w:ascii="Arial" w:hAnsi="Arial" w:cs="Arial"/>
        </w:rPr>
        <w:t xml:space="preserve"> la seguridad jurídica de la empresa.</w:t>
      </w:r>
      <w:r>
        <w:rPr>
          <w:rFonts w:ascii="Arial" w:hAnsi="Arial" w:cs="Arial"/>
        </w:rPr>
        <w:t xml:space="preserve"> </w:t>
      </w:r>
      <w:r w:rsidRPr="0092550A">
        <w:rPr>
          <w:rFonts w:ascii="Arial" w:hAnsi="Arial" w:cs="Arial"/>
        </w:rPr>
        <w:t xml:space="preserve"> </w:t>
      </w:r>
    </w:p>
    <w:p w14:paraId="53475642" w14:textId="77777777" w:rsidR="00E157AF" w:rsidRDefault="00E157AF" w:rsidP="00E157AF">
      <w:pPr>
        <w:jc w:val="both"/>
        <w:rPr>
          <w:rFonts w:ascii="Arial" w:hAnsi="Arial" w:cs="Arial"/>
        </w:rPr>
      </w:pPr>
    </w:p>
    <w:p w14:paraId="72C5125E" w14:textId="77777777" w:rsidR="00E157AF" w:rsidRPr="0092550A" w:rsidRDefault="00E157AF" w:rsidP="00E157AF">
      <w:pPr>
        <w:jc w:val="both"/>
        <w:rPr>
          <w:rFonts w:ascii="Arial" w:hAnsi="Arial" w:cs="Arial"/>
        </w:rPr>
      </w:pPr>
      <w:r w:rsidRPr="0092550A">
        <w:rPr>
          <w:rFonts w:ascii="Arial" w:hAnsi="Arial" w:cs="Arial"/>
        </w:rPr>
        <w:t xml:space="preserve">Asimismo, </w:t>
      </w:r>
      <w:r>
        <w:rPr>
          <w:rFonts w:ascii="Arial" w:hAnsi="Arial" w:cs="Arial"/>
        </w:rPr>
        <w:t xml:space="preserve">esta acreditación facilitará a nuestros clientes el acceso a compras públicas, ya que la acreditación </w:t>
      </w:r>
      <w:r w:rsidRPr="00FE45DF">
        <w:rPr>
          <w:rFonts w:ascii="Arial" w:hAnsi="Arial" w:cs="Arial"/>
        </w:rPr>
        <w:t xml:space="preserve">se prima cada vez más en los pliegos de contratación pública. </w:t>
      </w:r>
      <w:r>
        <w:rPr>
          <w:rFonts w:ascii="Arial" w:hAnsi="Arial" w:cs="Arial"/>
        </w:rPr>
        <w:t xml:space="preserve">Por último, </w:t>
      </w:r>
      <w:r w:rsidRPr="0092550A">
        <w:rPr>
          <w:rFonts w:ascii="Arial" w:hAnsi="Arial" w:cs="Arial"/>
        </w:rPr>
        <w:t>al hacer uso de laboratorios acreditados, las empresas cuentan con el reconocimiento en los mercados internacionales, ya que la acreditaci</w:t>
      </w:r>
      <w:r>
        <w:rPr>
          <w:rFonts w:ascii="Arial" w:hAnsi="Arial" w:cs="Arial"/>
        </w:rPr>
        <w:t>ón de ENAC</w:t>
      </w:r>
      <w:r w:rsidRPr="0092550A">
        <w:rPr>
          <w:rFonts w:ascii="Arial" w:hAnsi="Arial" w:cs="Arial"/>
        </w:rPr>
        <w:t xml:space="preserve"> </w:t>
      </w:r>
      <w:r>
        <w:rPr>
          <w:rFonts w:ascii="Arial" w:hAnsi="Arial" w:cs="Arial"/>
        </w:rPr>
        <w:t>es</w:t>
      </w:r>
      <w:r w:rsidRPr="0092550A">
        <w:rPr>
          <w:rFonts w:ascii="Arial" w:hAnsi="Arial" w:cs="Arial"/>
        </w:rPr>
        <w:t xml:space="preserve"> aceptada</w:t>
      </w:r>
      <w:r>
        <w:rPr>
          <w:rFonts w:ascii="Arial" w:hAnsi="Arial" w:cs="Arial"/>
        </w:rPr>
        <w:t xml:space="preserve"> y reconocida</w:t>
      </w:r>
      <w:r w:rsidRPr="0092550A">
        <w:rPr>
          <w:rFonts w:ascii="Arial" w:hAnsi="Arial" w:cs="Arial"/>
        </w:rPr>
        <w:t xml:space="preserve"> en más de 100 países</w:t>
      </w:r>
      <w:r>
        <w:rPr>
          <w:rFonts w:ascii="Arial" w:hAnsi="Arial" w:cs="Arial"/>
        </w:rPr>
        <w:t>.</w:t>
      </w:r>
    </w:p>
    <w:p w14:paraId="0D5E8BAD" w14:textId="77777777" w:rsidR="00E157AF" w:rsidRPr="00AE2231" w:rsidRDefault="00E157AF" w:rsidP="00E157AF">
      <w:pPr>
        <w:jc w:val="both"/>
        <w:rPr>
          <w:rFonts w:ascii="Arial" w:hAnsi="Arial" w:cs="Arial"/>
        </w:rPr>
      </w:pPr>
    </w:p>
    <w:p w14:paraId="2D0194C0" w14:textId="77777777" w:rsidR="00D42479" w:rsidRPr="00FC3BB8" w:rsidRDefault="00D42479" w:rsidP="00D42479">
      <w:pPr>
        <w:rPr>
          <w:rFonts w:ascii="Arial" w:eastAsia="Arial" w:hAnsi="Arial" w:cs="Arial"/>
          <w:b/>
          <w:color w:val="EA4E4E"/>
        </w:rPr>
      </w:pPr>
      <w:r w:rsidRPr="00FC3BB8">
        <w:rPr>
          <w:rFonts w:ascii="Arial" w:eastAsia="Arial" w:hAnsi="Arial" w:cs="Arial"/>
          <w:b/>
          <w:color w:val="EA4E4E"/>
        </w:rPr>
        <w:t xml:space="preserve">Se puede incluir una declaración de un responsable destacado de la compañía sobre el valor que aportan al mercado los nuevos servicios acreditados </w:t>
      </w:r>
    </w:p>
    <w:p w14:paraId="5F6E524D" w14:textId="77777777" w:rsidR="00D42479" w:rsidRPr="00FC3BB8" w:rsidRDefault="00D42479" w:rsidP="00D42479">
      <w:pPr>
        <w:rPr>
          <w:rFonts w:ascii="Arial" w:eastAsia="Arial" w:hAnsi="Arial" w:cs="Arial"/>
          <w:b/>
          <w:color w:val="EA4E4E"/>
        </w:rPr>
      </w:pPr>
    </w:p>
    <w:p w14:paraId="2C3B6AAC" w14:textId="77777777" w:rsidR="00E971C2" w:rsidRDefault="00E971C2" w:rsidP="007E5583">
      <w:pPr>
        <w:rPr>
          <w:rFonts w:ascii="Arial" w:hAnsi="Arial" w:cs="Arial"/>
          <w:b/>
          <w:bCs/>
          <w:color w:val="262626" w:themeColor="text1" w:themeTint="D9"/>
          <w:sz w:val="28"/>
          <w:szCs w:val="28"/>
          <w:u w:val="single" w:color="A6A6A6" w:themeColor="background1" w:themeShade="A6"/>
        </w:rPr>
      </w:pPr>
    </w:p>
    <w:p w14:paraId="5E4E83EA" w14:textId="77777777" w:rsidR="00E971C2" w:rsidRDefault="00E971C2" w:rsidP="007E5583">
      <w:pPr>
        <w:rPr>
          <w:rFonts w:ascii="Arial" w:hAnsi="Arial" w:cs="Arial"/>
          <w:b/>
          <w:bCs/>
          <w:color w:val="262626" w:themeColor="text1" w:themeTint="D9"/>
          <w:sz w:val="28"/>
          <w:szCs w:val="28"/>
          <w:u w:val="single" w:color="A6A6A6" w:themeColor="background1" w:themeShade="A6"/>
        </w:rPr>
      </w:pPr>
    </w:p>
    <w:p w14:paraId="5956A05D" w14:textId="77777777" w:rsidR="00E971C2" w:rsidRDefault="00E971C2" w:rsidP="007E5583">
      <w:pPr>
        <w:rPr>
          <w:rFonts w:ascii="Arial" w:hAnsi="Arial" w:cs="Arial"/>
          <w:b/>
          <w:bCs/>
          <w:color w:val="262626" w:themeColor="text1" w:themeTint="D9"/>
          <w:sz w:val="28"/>
          <w:szCs w:val="28"/>
          <w:u w:val="single" w:color="A6A6A6" w:themeColor="background1" w:themeShade="A6"/>
        </w:rPr>
      </w:pPr>
    </w:p>
    <w:p w14:paraId="6FFCC8DB" w14:textId="05278CF1" w:rsidR="00F542D2" w:rsidRPr="00FC3BB8" w:rsidRDefault="00F542D2" w:rsidP="007E5583">
      <w:pPr>
        <w:rPr>
          <w:rFonts w:ascii="Arial" w:hAnsi="Arial" w:cs="Arial"/>
          <w:b/>
          <w:bCs/>
          <w:color w:val="262626" w:themeColor="text1" w:themeTint="D9"/>
          <w:sz w:val="28"/>
          <w:szCs w:val="28"/>
          <w:u w:val="single" w:color="A6A6A6" w:themeColor="background1" w:themeShade="A6"/>
        </w:rPr>
      </w:pPr>
      <w:r w:rsidRPr="00FC3BB8">
        <w:rPr>
          <w:rFonts w:ascii="Arial" w:hAnsi="Arial" w:cs="Arial"/>
          <w:b/>
          <w:bCs/>
          <w:color w:val="262626" w:themeColor="text1" w:themeTint="D9"/>
          <w:sz w:val="28"/>
          <w:szCs w:val="28"/>
          <w:u w:val="single" w:color="A6A6A6" w:themeColor="background1" w:themeShade="A6"/>
        </w:rPr>
        <w:lastRenderedPageBreak/>
        <w:t>DATOS DE CONTACTO PARA MEDIOS DE COMUNICACIÓN</w:t>
      </w:r>
    </w:p>
    <w:p w14:paraId="681E3C96" w14:textId="77777777" w:rsidR="0014539F" w:rsidRPr="00FC3BB8" w:rsidRDefault="0014539F" w:rsidP="00F542D2">
      <w:pPr>
        <w:ind w:left="720"/>
        <w:rPr>
          <w:rFonts w:ascii="Arial" w:hAnsi="Arial" w:cs="Arial"/>
          <w:b/>
          <w:bCs/>
        </w:rPr>
      </w:pPr>
    </w:p>
    <w:p w14:paraId="4FB25F8A" w14:textId="63F92571" w:rsidR="00F542D2" w:rsidRPr="00FC3BB8" w:rsidRDefault="00F542D2" w:rsidP="007E5583">
      <w:pPr>
        <w:pStyle w:val="Prrafodelista"/>
        <w:numPr>
          <w:ilvl w:val="0"/>
          <w:numId w:val="5"/>
        </w:numPr>
        <w:rPr>
          <w:rFonts w:ascii="Arial" w:hAnsi="Arial" w:cs="Arial"/>
        </w:rPr>
      </w:pPr>
      <w:r w:rsidRPr="00FC3BB8">
        <w:rPr>
          <w:rFonts w:ascii="Arial" w:hAnsi="Arial" w:cs="Arial"/>
        </w:rPr>
        <w:t>Persona de contacto:</w:t>
      </w:r>
    </w:p>
    <w:p w14:paraId="090803C8" w14:textId="77777777" w:rsidR="00F542D2" w:rsidRPr="00FC3BB8" w:rsidRDefault="00F542D2" w:rsidP="007E5583">
      <w:pPr>
        <w:pStyle w:val="Prrafodelista"/>
        <w:numPr>
          <w:ilvl w:val="0"/>
          <w:numId w:val="5"/>
        </w:numPr>
        <w:rPr>
          <w:rFonts w:ascii="Arial" w:hAnsi="Arial" w:cs="Arial"/>
        </w:rPr>
      </w:pPr>
      <w:r w:rsidRPr="00FC3BB8">
        <w:rPr>
          <w:rFonts w:ascii="Arial" w:hAnsi="Arial" w:cs="Arial"/>
        </w:rPr>
        <w:t>Email:</w:t>
      </w:r>
    </w:p>
    <w:p w14:paraId="1385D08C" w14:textId="77777777" w:rsidR="00F542D2" w:rsidRPr="00FC3BB8" w:rsidRDefault="00F542D2" w:rsidP="007E5583">
      <w:pPr>
        <w:pStyle w:val="Prrafodelista"/>
        <w:numPr>
          <w:ilvl w:val="0"/>
          <w:numId w:val="5"/>
        </w:numPr>
        <w:rPr>
          <w:rFonts w:ascii="Arial" w:hAnsi="Arial" w:cs="Arial"/>
        </w:rPr>
      </w:pPr>
      <w:r w:rsidRPr="00FC3BB8">
        <w:rPr>
          <w:rFonts w:ascii="Arial" w:hAnsi="Arial" w:cs="Arial"/>
        </w:rPr>
        <w:t>Teléfono:</w:t>
      </w:r>
    </w:p>
    <w:p w14:paraId="0F9E49E1" w14:textId="77777777" w:rsidR="00F542D2" w:rsidRPr="00FC3BB8" w:rsidRDefault="00F542D2" w:rsidP="007E5583">
      <w:pPr>
        <w:pStyle w:val="Prrafodelista"/>
        <w:numPr>
          <w:ilvl w:val="0"/>
          <w:numId w:val="5"/>
        </w:numPr>
        <w:rPr>
          <w:rFonts w:ascii="Arial" w:hAnsi="Arial" w:cs="Arial"/>
        </w:rPr>
      </w:pPr>
      <w:r w:rsidRPr="00FC3BB8">
        <w:rPr>
          <w:rFonts w:ascii="Arial" w:hAnsi="Arial" w:cs="Arial"/>
        </w:rPr>
        <w:t>Añadir, si es de interés, perfiles de redes sociales</w:t>
      </w:r>
    </w:p>
    <w:p w14:paraId="675DAAD9" w14:textId="77777777" w:rsidR="00E971C2" w:rsidRDefault="00E971C2" w:rsidP="007E5583">
      <w:pPr>
        <w:rPr>
          <w:rFonts w:ascii="Arial" w:hAnsi="Arial" w:cs="Arial"/>
          <w:b/>
          <w:bCs/>
          <w:color w:val="262626" w:themeColor="text1" w:themeTint="D9"/>
          <w:sz w:val="28"/>
          <w:szCs w:val="28"/>
          <w:u w:val="single" w:color="A6A6A6" w:themeColor="background1" w:themeShade="A6"/>
        </w:rPr>
      </w:pPr>
    </w:p>
    <w:p w14:paraId="739EAF8E" w14:textId="6B52ED12" w:rsidR="00F542D2" w:rsidRPr="00FC3BB8" w:rsidRDefault="00F542D2" w:rsidP="007E5583">
      <w:pPr>
        <w:rPr>
          <w:rFonts w:ascii="Arial" w:hAnsi="Arial" w:cs="Arial"/>
          <w:b/>
          <w:bCs/>
          <w:color w:val="262626" w:themeColor="text1" w:themeTint="D9"/>
          <w:sz w:val="28"/>
          <w:szCs w:val="28"/>
          <w:u w:val="single" w:color="A6A6A6" w:themeColor="background1" w:themeShade="A6"/>
        </w:rPr>
      </w:pPr>
      <w:r w:rsidRPr="00FC3BB8">
        <w:rPr>
          <w:rFonts w:ascii="Arial" w:hAnsi="Arial" w:cs="Arial"/>
          <w:b/>
          <w:bCs/>
          <w:color w:val="262626" w:themeColor="text1" w:themeTint="D9"/>
          <w:sz w:val="28"/>
          <w:szCs w:val="28"/>
          <w:u w:val="single" w:color="A6A6A6" w:themeColor="background1" w:themeShade="A6"/>
        </w:rPr>
        <w:t>RECOMENDACIONES PARA LA ELABORACIÓN DE CONTENIDOS</w:t>
      </w:r>
    </w:p>
    <w:p w14:paraId="0AC61B04" w14:textId="77777777" w:rsidR="002305FA" w:rsidRPr="00FC3BB8" w:rsidRDefault="002305FA" w:rsidP="00903A9D">
      <w:pPr>
        <w:rPr>
          <w:rFonts w:ascii="Arial" w:hAnsi="Arial" w:cs="Arial"/>
          <w:color w:val="7F7F7F" w:themeColor="text1" w:themeTint="80"/>
          <w:sz w:val="8"/>
          <w:szCs w:val="8"/>
        </w:rPr>
      </w:pPr>
    </w:p>
    <w:p w14:paraId="4AA0D1F4" w14:textId="39BD37DE" w:rsidR="00F542D2" w:rsidRPr="00FC3BB8" w:rsidRDefault="009153E3" w:rsidP="007E5583">
      <w:pPr>
        <w:rPr>
          <w:rFonts w:ascii="Arial" w:hAnsi="Arial" w:cs="Arial"/>
          <w:color w:val="7F7F7F" w:themeColor="text1" w:themeTint="80"/>
          <w:sz w:val="20"/>
          <w:szCs w:val="20"/>
        </w:rPr>
      </w:pPr>
      <w:r w:rsidRPr="00FC3BB8">
        <w:rPr>
          <w:rFonts w:ascii="Arial" w:hAnsi="Arial" w:cs="Arial"/>
          <w:color w:val="7F7F7F" w:themeColor="text1" w:themeTint="80"/>
          <w:sz w:val="20"/>
          <w:szCs w:val="20"/>
        </w:rPr>
        <w:t>PUEDE</w:t>
      </w:r>
      <w:r w:rsidR="00BF6842" w:rsidRPr="00FC3BB8">
        <w:rPr>
          <w:rFonts w:ascii="Arial" w:hAnsi="Arial" w:cs="Arial"/>
          <w:color w:val="7F7F7F" w:themeColor="text1" w:themeTint="80"/>
          <w:sz w:val="20"/>
          <w:szCs w:val="20"/>
        </w:rPr>
        <w:t xml:space="preserve">N APLICAR ESTAS RECOMENDACIONES AQUELLAS </w:t>
      </w:r>
      <w:r w:rsidR="00086D9F" w:rsidRPr="00FC3BB8">
        <w:rPr>
          <w:rFonts w:ascii="Arial" w:hAnsi="Arial" w:cs="Arial"/>
          <w:color w:val="7F7F7F" w:themeColor="text1" w:themeTint="80"/>
          <w:sz w:val="20"/>
          <w:szCs w:val="20"/>
        </w:rPr>
        <w:t xml:space="preserve">ENTIDADES QUE NO DISPONGAN DE DEPARTAMENTO DE COMUNICACIÓN O PROFESIONALES DEDICADOS A ESTA ACTIVIDAD </w:t>
      </w:r>
    </w:p>
    <w:p w14:paraId="16A36A37" w14:textId="77777777" w:rsidR="00F542D2" w:rsidRPr="00FC3BB8" w:rsidRDefault="00F542D2" w:rsidP="00F542D2">
      <w:pPr>
        <w:rPr>
          <w:rFonts w:ascii="Arial" w:hAnsi="Arial" w:cs="Arial"/>
        </w:rPr>
      </w:pPr>
    </w:p>
    <w:p w14:paraId="162E7B07"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En el titular se recomienda hacer mención </w:t>
      </w:r>
      <w:proofErr w:type="gramStart"/>
      <w:r w:rsidRPr="00FC3BB8">
        <w:rPr>
          <w:rFonts w:ascii="Arial" w:hAnsi="Arial" w:cs="Arial"/>
        </w:rPr>
        <w:t>a</w:t>
      </w:r>
      <w:proofErr w:type="gramEnd"/>
      <w:r w:rsidRPr="00FC3BB8">
        <w:rPr>
          <w:rFonts w:ascii="Arial" w:hAnsi="Arial" w:cs="Arial"/>
        </w:rPr>
        <w:t xml:space="preserve"> la actividad o servicio objeto de la noticia, haciendo referencia, siempre que sea posible, a las palabras “acreditación” y “ENAC. Se recomienda que sea lo más corto posible. </w:t>
      </w:r>
    </w:p>
    <w:p w14:paraId="1032741E" w14:textId="77777777" w:rsidR="00F542D2" w:rsidRPr="00FC3BB8" w:rsidRDefault="00F542D2" w:rsidP="007E5583">
      <w:pPr>
        <w:ind w:left="360"/>
        <w:jc w:val="both"/>
        <w:rPr>
          <w:rFonts w:ascii="Arial" w:hAnsi="Arial" w:cs="Arial"/>
        </w:rPr>
      </w:pPr>
    </w:p>
    <w:p w14:paraId="7A9D5BB1"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La entradilla debe resumir la noticia: contar brevemente la idea principal del texto, resaltando los aspectos fundamentales, lo que tiene de novedad, el valor que aporta o la utilidad de la actividad acreditada. </w:t>
      </w:r>
    </w:p>
    <w:p w14:paraId="01D3895E" w14:textId="77777777" w:rsidR="00F542D2" w:rsidRPr="00FC3BB8" w:rsidRDefault="00F542D2" w:rsidP="007E5583">
      <w:pPr>
        <w:ind w:left="360"/>
        <w:jc w:val="both"/>
        <w:rPr>
          <w:rFonts w:ascii="Arial" w:hAnsi="Arial" w:cs="Arial"/>
        </w:rPr>
      </w:pPr>
    </w:p>
    <w:p w14:paraId="2B499C90"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Contextualizar la información en su segmento de actividad, (antecedentes; si es una actividad desarrollada para la administración o para un esquema concreto…). </w:t>
      </w:r>
    </w:p>
    <w:p w14:paraId="420809BF" w14:textId="77777777" w:rsidR="00F542D2" w:rsidRPr="00FC3BB8" w:rsidRDefault="00F542D2" w:rsidP="007E5583">
      <w:pPr>
        <w:ind w:left="360"/>
        <w:jc w:val="both"/>
        <w:rPr>
          <w:rFonts w:ascii="Arial" w:hAnsi="Arial" w:cs="Arial"/>
        </w:rPr>
      </w:pPr>
    </w:p>
    <w:p w14:paraId="496AAF2A"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Conviene no ser muy extensos en el contenido de la noticia (lo ideal son 4 </w:t>
      </w:r>
      <w:proofErr w:type="spellStart"/>
      <w:r w:rsidRPr="00FC3BB8">
        <w:rPr>
          <w:rFonts w:ascii="Arial" w:hAnsi="Arial" w:cs="Arial"/>
        </w:rPr>
        <w:t>ó</w:t>
      </w:r>
      <w:proofErr w:type="spellEnd"/>
      <w:r w:rsidRPr="00FC3BB8">
        <w:rPr>
          <w:rFonts w:ascii="Arial" w:hAnsi="Arial" w:cs="Arial"/>
        </w:rPr>
        <w:t xml:space="preserve"> 5 párrafos como máximo).</w:t>
      </w:r>
    </w:p>
    <w:p w14:paraId="1CCEC2BD" w14:textId="77777777" w:rsidR="00F542D2" w:rsidRPr="00FC3BB8" w:rsidRDefault="00F542D2" w:rsidP="007E5583">
      <w:pPr>
        <w:ind w:left="360"/>
        <w:jc w:val="both"/>
        <w:rPr>
          <w:rFonts w:ascii="Arial" w:hAnsi="Arial" w:cs="Arial"/>
        </w:rPr>
      </w:pPr>
    </w:p>
    <w:p w14:paraId="43119664"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Es interesante aportar información sobre el proceso de acreditación superado por la entidad, así como las garantías que los servicios acreditados aportan en cuanto a competencia técnica demostrada a una tercera parte independiente. </w:t>
      </w:r>
    </w:p>
    <w:p w14:paraId="14C349FB" w14:textId="77777777" w:rsidR="00F542D2" w:rsidRPr="00FC3BB8" w:rsidRDefault="00F542D2" w:rsidP="007E5583">
      <w:pPr>
        <w:ind w:left="360"/>
        <w:jc w:val="both"/>
        <w:rPr>
          <w:rFonts w:ascii="Arial" w:hAnsi="Arial" w:cs="Arial"/>
        </w:rPr>
      </w:pPr>
    </w:p>
    <w:p w14:paraId="22F9D8E2"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Es importante incluir los datos de contacto para los medios de comunicación con el fin de que puedan contactar para resolver dudas o ampliar información.</w:t>
      </w:r>
    </w:p>
    <w:p w14:paraId="66022081" w14:textId="77777777" w:rsidR="00F542D2" w:rsidRPr="00FC3BB8" w:rsidRDefault="00F542D2" w:rsidP="007E5583">
      <w:pPr>
        <w:ind w:left="360"/>
        <w:jc w:val="both"/>
        <w:rPr>
          <w:rFonts w:ascii="Arial" w:hAnsi="Arial" w:cs="Arial"/>
        </w:rPr>
      </w:pPr>
    </w:p>
    <w:p w14:paraId="0C42344E" w14:textId="69C9EEEA" w:rsidR="00415DF1" w:rsidRPr="00FC3BB8" w:rsidRDefault="00F542D2" w:rsidP="007E5583">
      <w:pPr>
        <w:pStyle w:val="Prrafodelista"/>
        <w:numPr>
          <w:ilvl w:val="0"/>
          <w:numId w:val="5"/>
        </w:numPr>
        <w:pBdr>
          <w:top w:val="nil"/>
          <w:left w:val="nil"/>
          <w:bottom w:val="nil"/>
          <w:right w:val="nil"/>
          <w:between w:val="nil"/>
        </w:pBdr>
        <w:jc w:val="both"/>
        <w:rPr>
          <w:rFonts w:ascii="Arial" w:hAnsi="Arial" w:cs="Arial"/>
        </w:rPr>
      </w:pPr>
      <w:r w:rsidRPr="00FC3BB8">
        <w:rPr>
          <w:rFonts w:ascii="Arial" w:hAnsi="Arial" w:cs="Arial"/>
        </w:rPr>
        <w:t xml:space="preserve">Es conveniente incluir en el texto, cuando se cite la primera vez a la entidad acreditada y a ENAC el enlace a sus páginas web para contextualizar la información. </w:t>
      </w:r>
    </w:p>
    <w:p w14:paraId="2FF53DEC" w14:textId="6E128961" w:rsidR="00423AE7" w:rsidRPr="00FC3BB8" w:rsidRDefault="00423AE7" w:rsidP="007E5583">
      <w:pPr>
        <w:ind w:left="360"/>
        <w:jc w:val="both"/>
        <w:rPr>
          <w:rFonts w:ascii="Arial" w:hAnsi="Arial" w:cs="Arial"/>
        </w:rPr>
      </w:pPr>
    </w:p>
    <w:p w14:paraId="6E5560A6" w14:textId="6A4C5DB1" w:rsidR="00423AE7" w:rsidRPr="00FC3BB8" w:rsidRDefault="00423AE7" w:rsidP="007E5583">
      <w:pPr>
        <w:pStyle w:val="Prrafodelista"/>
        <w:numPr>
          <w:ilvl w:val="0"/>
          <w:numId w:val="5"/>
        </w:numPr>
        <w:jc w:val="both"/>
        <w:rPr>
          <w:rFonts w:ascii="Arial" w:hAnsi="Arial" w:cs="Arial"/>
        </w:rPr>
      </w:pPr>
      <w:r w:rsidRPr="00FC3BB8">
        <w:rPr>
          <w:rFonts w:ascii="Arial" w:hAnsi="Arial" w:cs="Arial"/>
        </w:rPr>
        <w:t>Puede ayudar, cuando sea posible, adjuntar en el envío una imagen alusiva a la información que se difunde.</w:t>
      </w:r>
    </w:p>
    <w:p w14:paraId="47AF36F4" w14:textId="77777777" w:rsidR="00415DF1" w:rsidRPr="00FC3BB8" w:rsidRDefault="00415DF1" w:rsidP="007E5583">
      <w:pPr>
        <w:ind w:left="360"/>
        <w:jc w:val="both"/>
        <w:rPr>
          <w:rFonts w:ascii="Arial" w:hAnsi="Arial" w:cs="Arial"/>
        </w:rPr>
      </w:pPr>
    </w:p>
    <w:p w14:paraId="2163AD79" w14:textId="5DC1A61C" w:rsidR="00C166AB" w:rsidRPr="00FC3BB8" w:rsidRDefault="3CBA6EC9" w:rsidP="007E5583">
      <w:pPr>
        <w:pStyle w:val="Prrafodelista"/>
        <w:numPr>
          <w:ilvl w:val="0"/>
          <w:numId w:val="5"/>
        </w:numPr>
        <w:jc w:val="both"/>
        <w:rPr>
          <w:color w:val="FF5050"/>
        </w:rPr>
      </w:pPr>
      <w:r w:rsidRPr="00FC3BB8">
        <w:rPr>
          <w:rFonts w:ascii="Arial" w:hAnsi="Arial" w:cs="Arial"/>
        </w:rPr>
        <w:t>Resaltar en negrita las ideas principales de la nota: la actividad que se acredita, lo que tiene de novedoso, el valor que aporta o la utilidad de la actividad acreditada</w:t>
      </w:r>
      <w:r w:rsidR="00DA3FD7" w:rsidRPr="00FC3BB8">
        <w:rPr>
          <w:rFonts w:ascii="Arial" w:hAnsi="Arial" w:cs="Arial"/>
        </w:rPr>
        <w:t xml:space="preserve"> o</w:t>
      </w:r>
      <w:r w:rsidR="13F14947" w:rsidRPr="00FC3BB8">
        <w:rPr>
          <w:rFonts w:ascii="Arial" w:hAnsi="Arial" w:cs="Arial"/>
        </w:rPr>
        <w:t xml:space="preserve"> lo más significativo de la declaración</w:t>
      </w:r>
      <w:r w:rsidR="00DA3FD7" w:rsidRPr="00FC3BB8">
        <w:rPr>
          <w:rFonts w:ascii="Arial" w:hAnsi="Arial" w:cs="Arial"/>
        </w:rPr>
        <w:t>,</w:t>
      </w:r>
      <w:r w:rsidR="13F14947" w:rsidRPr="00FC3BB8">
        <w:rPr>
          <w:rFonts w:ascii="Arial" w:hAnsi="Arial" w:cs="Arial"/>
        </w:rPr>
        <w:t xml:space="preserve"> si se incluye.</w:t>
      </w:r>
      <w:r w:rsidR="13F14947" w:rsidRPr="00FC3BB8">
        <w:t xml:space="preserve"> </w:t>
      </w:r>
    </w:p>
    <w:sectPr w:rsidR="00C166AB" w:rsidRPr="00FC3BB8" w:rsidSect="007E5583">
      <w:headerReference w:type="default" r:id="rId11"/>
      <w:footerReference w:type="default" r:id="rId12"/>
      <w:headerReference w:type="first" r:id="rId13"/>
      <w:footerReference w:type="first" r:id="rId14"/>
      <w:pgSz w:w="11906" w:h="16838"/>
      <w:pgMar w:top="1843" w:right="1416" w:bottom="993" w:left="1560" w:header="890"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C97F" w14:textId="77777777" w:rsidR="00D43D07" w:rsidRDefault="00D43D07">
      <w:pPr>
        <w:spacing w:line="240" w:lineRule="auto"/>
      </w:pPr>
      <w:r>
        <w:separator/>
      </w:r>
    </w:p>
  </w:endnote>
  <w:endnote w:type="continuationSeparator" w:id="0">
    <w:p w14:paraId="4AB78DE6" w14:textId="77777777" w:rsidR="00D43D07" w:rsidRDefault="00D43D07">
      <w:pPr>
        <w:spacing w:line="240" w:lineRule="auto"/>
      </w:pPr>
      <w:r>
        <w:continuationSeparator/>
      </w:r>
    </w:p>
  </w:endnote>
  <w:endnote w:type="continuationNotice" w:id="1">
    <w:p w14:paraId="640739A7" w14:textId="77777777" w:rsidR="00D43D07" w:rsidRDefault="00D43D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ckwell">
    <w:panose1 w:val="02060603020205020403"/>
    <w:charset w:val="00"/>
    <w:family w:val="roman"/>
    <w:pitch w:val="variable"/>
    <w:sig w:usb0="00000003" w:usb1="00000000" w:usb2="00000000" w:usb3="00000000" w:csb0="00000001" w:csb1="00000000"/>
  </w:font>
  <w:font w:name="Franklin Gothic">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2DC902" w14:textId="77777777" w:rsidTr="007E5583">
      <w:trPr>
        <w:trHeight w:val="300"/>
      </w:trPr>
      <w:tc>
        <w:tcPr>
          <w:tcW w:w="2975" w:type="dxa"/>
        </w:tcPr>
        <w:p w14:paraId="40A58BE7" w14:textId="189AFBA2" w:rsidR="34F17102" w:rsidRDefault="34F17102" w:rsidP="007E5583">
          <w:pPr>
            <w:pStyle w:val="Encabezado"/>
            <w:ind w:left="-115"/>
          </w:pPr>
        </w:p>
      </w:tc>
      <w:tc>
        <w:tcPr>
          <w:tcW w:w="2975" w:type="dxa"/>
        </w:tcPr>
        <w:p w14:paraId="016D171B" w14:textId="64E411E3" w:rsidR="34F17102" w:rsidRDefault="34F17102" w:rsidP="007E5583">
          <w:pPr>
            <w:pStyle w:val="Encabezado"/>
            <w:jc w:val="center"/>
          </w:pPr>
        </w:p>
      </w:tc>
      <w:tc>
        <w:tcPr>
          <w:tcW w:w="2975" w:type="dxa"/>
        </w:tcPr>
        <w:p w14:paraId="3E43368F" w14:textId="313CDD25" w:rsidR="34F17102" w:rsidRDefault="34F17102" w:rsidP="007E5583">
          <w:pPr>
            <w:pStyle w:val="Encabezado"/>
            <w:ind w:right="-115"/>
            <w:jc w:val="right"/>
          </w:pPr>
        </w:p>
      </w:tc>
    </w:tr>
  </w:tbl>
  <w:p w14:paraId="2FBA6602" w14:textId="08AF1173" w:rsidR="34F17102" w:rsidRDefault="34F17102" w:rsidP="007E5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380770" w14:textId="77777777" w:rsidTr="007E5583">
      <w:trPr>
        <w:trHeight w:val="300"/>
      </w:trPr>
      <w:tc>
        <w:tcPr>
          <w:tcW w:w="2975" w:type="dxa"/>
        </w:tcPr>
        <w:p w14:paraId="7B269188" w14:textId="5F72E05B" w:rsidR="34F17102" w:rsidRDefault="34F17102" w:rsidP="007E5583">
          <w:pPr>
            <w:pStyle w:val="Encabezado"/>
            <w:ind w:left="-115"/>
          </w:pPr>
        </w:p>
      </w:tc>
      <w:tc>
        <w:tcPr>
          <w:tcW w:w="2975" w:type="dxa"/>
        </w:tcPr>
        <w:p w14:paraId="7FB5ACD8" w14:textId="56C1D2CB" w:rsidR="34F17102" w:rsidRDefault="34F17102" w:rsidP="007E5583">
          <w:pPr>
            <w:pStyle w:val="Encabezado"/>
            <w:jc w:val="center"/>
          </w:pPr>
        </w:p>
      </w:tc>
      <w:tc>
        <w:tcPr>
          <w:tcW w:w="2975" w:type="dxa"/>
        </w:tcPr>
        <w:p w14:paraId="36823EB2" w14:textId="5B9A54AB" w:rsidR="34F17102" w:rsidRDefault="34F17102" w:rsidP="007E5583">
          <w:pPr>
            <w:pStyle w:val="Encabezado"/>
            <w:ind w:right="-115"/>
            <w:jc w:val="right"/>
          </w:pPr>
        </w:p>
      </w:tc>
    </w:tr>
  </w:tbl>
  <w:p w14:paraId="47550AAB" w14:textId="46F55992" w:rsidR="34F17102" w:rsidRDefault="34F17102" w:rsidP="007E5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6833" w14:textId="77777777" w:rsidR="00D43D07" w:rsidRDefault="00D43D07">
      <w:pPr>
        <w:spacing w:line="240" w:lineRule="auto"/>
      </w:pPr>
      <w:r>
        <w:separator/>
      </w:r>
    </w:p>
  </w:footnote>
  <w:footnote w:type="continuationSeparator" w:id="0">
    <w:p w14:paraId="0F5413AF" w14:textId="77777777" w:rsidR="00D43D07" w:rsidRDefault="00D43D07">
      <w:pPr>
        <w:spacing w:line="240" w:lineRule="auto"/>
      </w:pPr>
      <w:r>
        <w:continuationSeparator/>
      </w:r>
    </w:p>
  </w:footnote>
  <w:footnote w:type="continuationNotice" w:id="1">
    <w:p w14:paraId="0864DD26" w14:textId="77777777" w:rsidR="00D43D07" w:rsidRDefault="00D43D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5B910D86" w14:textId="77777777" w:rsidTr="007E5583">
      <w:trPr>
        <w:trHeight w:val="300"/>
      </w:trPr>
      <w:tc>
        <w:tcPr>
          <w:tcW w:w="2975" w:type="dxa"/>
        </w:tcPr>
        <w:p w14:paraId="0D3DB5AE" w14:textId="0750B2A4" w:rsidR="34F17102" w:rsidRDefault="34F17102" w:rsidP="007E5583">
          <w:pPr>
            <w:pStyle w:val="Encabezado"/>
            <w:ind w:left="-115"/>
          </w:pPr>
        </w:p>
      </w:tc>
      <w:tc>
        <w:tcPr>
          <w:tcW w:w="2975" w:type="dxa"/>
        </w:tcPr>
        <w:p w14:paraId="001F9669" w14:textId="13401541" w:rsidR="34F17102" w:rsidRDefault="34F17102" w:rsidP="007E5583">
          <w:pPr>
            <w:pStyle w:val="Encabezado"/>
            <w:jc w:val="center"/>
          </w:pPr>
        </w:p>
      </w:tc>
      <w:tc>
        <w:tcPr>
          <w:tcW w:w="2975" w:type="dxa"/>
        </w:tcPr>
        <w:p w14:paraId="1CBF0198" w14:textId="176ED307" w:rsidR="34F17102" w:rsidRDefault="34F17102" w:rsidP="007E5583">
          <w:pPr>
            <w:pStyle w:val="Encabezado"/>
            <w:ind w:right="-115"/>
            <w:jc w:val="right"/>
          </w:pPr>
        </w:p>
      </w:tc>
    </w:tr>
  </w:tbl>
  <w:p w14:paraId="3785088C" w14:textId="33DD56C5" w:rsidR="34F17102" w:rsidRDefault="34F17102" w:rsidP="007E55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4539" w14:textId="167A0879" w:rsidR="00E16D6F" w:rsidRPr="007E5583" w:rsidRDefault="003609AA" w:rsidP="00ED6312">
    <w:pPr>
      <w:jc w:val="both"/>
      <w:rPr>
        <w:rFonts w:ascii="Roboto" w:eastAsia="Roboto" w:hAnsi="Roboto" w:cs="Roboto"/>
        <w:b/>
        <w:bCs/>
        <w:color w:val="000000" w:themeColor="text1"/>
        <w:sz w:val="24"/>
        <w:szCs w:val="24"/>
      </w:rPr>
    </w:pPr>
    <w:r w:rsidRPr="007E5583">
      <w:rPr>
        <w:noProof/>
        <w:sz w:val="14"/>
        <w:szCs w:val="14"/>
      </w:rPr>
      <mc:AlternateContent>
        <mc:Choice Requires="wps">
          <w:drawing>
            <wp:anchor distT="0" distB="0" distL="114300" distR="114300" simplePos="0" relativeHeight="251658240" behindDoc="1" locked="0" layoutInCell="1" allowOverlap="1" wp14:anchorId="17676397" wp14:editId="1F576913">
              <wp:simplePos x="0" y="0"/>
              <wp:positionH relativeFrom="margin">
                <wp:posOffset>4025900</wp:posOffset>
              </wp:positionH>
              <wp:positionV relativeFrom="paragraph">
                <wp:posOffset>121920</wp:posOffset>
              </wp:positionV>
              <wp:extent cx="1733550" cy="508000"/>
              <wp:effectExtent l="0" t="0" r="0" b="6350"/>
              <wp:wrapTight wrapText="bothSides">
                <wp:wrapPolygon edited="0">
                  <wp:start x="0" y="0"/>
                  <wp:lineTo x="0" y="21060"/>
                  <wp:lineTo x="21363" y="21060"/>
                  <wp:lineTo x="21363" y="0"/>
                  <wp:lineTo x="0" y="0"/>
                </wp:wrapPolygon>
              </wp:wrapTight>
              <wp:docPr id="1201871682" name="Rectángulo 1201871682"/>
              <wp:cNvGraphicFramePr/>
              <a:graphic xmlns:a="http://schemas.openxmlformats.org/drawingml/2006/main">
                <a:graphicData uri="http://schemas.microsoft.com/office/word/2010/wordprocessingShape">
                  <wps:wsp>
                    <wps:cNvSpPr/>
                    <wps:spPr>
                      <a:xfrm>
                        <a:off x="0" y="0"/>
                        <a:ext cx="1733550" cy="508000"/>
                      </a:xfrm>
                      <a:prstGeom prst="rect">
                        <a:avLst/>
                      </a:prstGeom>
                      <a:solidFill>
                        <a:schemeClr val="lt1"/>
                      </a:solidFill>
                      <a:ln>
                        <a:noFill/>
                      </a:ln>
                    </wps:spPr>
                    <wps:txb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17676397" id="Rectángulo 1201871682" o:spid="_x0000_s1026" style="position:absolute;left:0;text-align:left;margin-left:317pt;margin-top:9.6pt;width:136.5pt;height: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" fillcolor="white [3201]" stroked="f">
              <v:textbo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v:textbox>
              <w10:wrap type="tight" anchorx="margin"/>
            </v:rect>
          </w:pict>
        </mc:Fallback>
      </mc:AlternateContent>
    </w:r>
  </w:p>
  <w:p w14:paraId="2C3C1110" w14:textId="4509734C" w:rsidR="00ED6312" w:rsidRPr="007E5583" w:rsidRDefault="00E16D6F" w:rsidP="00ED6312">
    <w:pPr>
      <w:jc w:val="both"/>
      <w:rPr>
        <w:rFonts w:ascii="Arial" w:eastAsia="Roboto" w:hAnsi="Arial" w:cs="Arial"/>
        <w:b/>
        <w:bCs/>
        <w:color w:val="000000" w:themeColor="text1"/>
        <w:sz w:val="40"/>
        <w:szCs w:val="40"/>
      </w:rPr>
    </w:pPr>
    <w:r w:rsidRPr="007E5583">
      <w:rPr>
        <w:rFonts w:ascii="Arial" w:eastAsia="Roboto" w:hAnsi="Arial" w:cs="Arial"/>
        <w:b/>
        <w:bCs/>
        <w:color w:val="000000" w:themeColor="text1"/>
        <w:sz w:val="40"/>
        <w:szCs w:val="40"/>
      </w:rPr>
      <w:t>N</w:t>
    </w:r>
    <w:r w:rsidR="00ED6312" w:rsidRPr="007E5583">
      <w:rPr>
        <w:rFonts w:ascii="Arial" w:eastAsia="Roboto" w:hAnsi="Arial" w:cs="Arial"/>
        <w:b/>
        <w:bCs/>
        <w:color w:val="000000" w:themeColor="text1"/>
        <w:sz w:val="40"/>
        <w:szCs w:val="40"/>
      </w:rPr>
      <w:t xml:space="preserve">OTA DE PRENSA                       </w:t>
    </w:r>
  </w:p>
  <w:p w14:paraId="0D818603" w14:textId="76F6B99D" w:rsidR="00C166AB" w:rsidRDefault="00A52084">
    <w:r>
      <w:rPr>
        <w:noProof/>
      </w:rPr>
      <mc:AlternateContent>
        <mc:Choice Requires="wps">
          <w:drawing>
            <wp:anchor distT="0" distB="0" distL="114300" distR="114300" simplePos="0" relativeHeight="251658241" behindDoc="0" locked="0" layoutInCell="1" allowOverlap="1" wp14:anchorId="723BACCD" wp14:editId="732255EF">
              <wp:simplePos x="0" y="0"/>
              <wp:positionH relativeFrom="column">
                <wp:posOffset>-6350</wp:posOffset>
              </wp:positionH>
              <wp:positionV relativeFrom="paragraph">
                <wp:posOffset>143510</wp:posOffset>
              </wp:positionV>
              <wp:extent cx="5657850" cy="6350"/>
              <wp:effectExtent l="19050" t="19050" r="19050" b="31750"/>
              <wp:wrapNone/>
              <wp:docPr id="1254296981" name="Conector recto 1254296981"/>
              <wp:cNvGraphicFramePr/>
              <a:graphic xmlns:a="http://schemas.openxmlformats.org/drawingml/2006/main">
                <a:graphicData uri="http://schemas.microsoft.com/office/word/2010/wordprocessingShape">
                  <wps:wsp>
                    <wps:cNvCnPr/>
                    <wps:spPr>
                      <a:xfrm flipV="1">
                        <a:off x="0" y="0"/>
                        <a:ext cx="5657850" cy="6350"/>
                      </a:xfrm>
                      <a:prstGeom prst="line">
                        <a:avLst/>
                      </a:prstGeom>
                      <a:ln w="38100">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20562" id="Conector recto 1254296981"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5pt,11.3pt" to="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" strokecolor="#d8d8d8 [2732]"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4B4D"/>
    <w:multiLevelType w:val="multilevel"/>
    <w:tmpl w:val="09BC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9A7F5B"/>
    <w:multiLevelType w:val="hybridMultilevel"/>
    <w:tmpl w:val="46B27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F67679"/>
    <w:multiLevelType w:val="hybridMultilevel"/>
    <w:tmpl w:val="218C6A4A"/>
    <w:lvl w:ilvl="0" w:tplc="C46E2E6C">
      <w:start w:val="1"/>
      <w:numFmt w:val="bullet"/>
      <w:lvlText w:val=""/>
      <w:lvlJc w:val="left"/>
      <w:pPr>
        <w:ind w:left="720" w:hanging="360"/>
      </w:pPr>
      <w:rPr>
        <w:rFonts w:ascii="Symbol" w:hAnsi="Symbol" w:hint="default"/>
        <w:color w:val="A6A6A6" w:themeColor="background1" w:themeShad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4A19E7"/>
    <w:multiLevelType w:val="hybridMultilevel"/>
    <w:tmpl w:val="F156FD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D702D5D"/>
    <w:multiLevelType w:val="multilevel"/>
    <w:tmpl w:val="10480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3121094">
    <w:abstractNumId w:val="0"/>
  </w:num>
  <w:num w:numId="2" w16cid:durableId="1299918919">
    <w:abstractNumId w:val="4"/>
  </w:num>
  <w:num w:numId="3" w16cid:durableId="1029523020">
    <w:abstractNumId w:val="1"/>
  </w:num>
  <w:num w:numId="4" w16cid:durableId="647519193">
    <w:abstractNumId w:val="3"/>
  </w:num>
  <w:num w:numId="5" w16cid:durableId="121118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AB"/>
    <w:rsid w:val="00086D9F"/>
    <w:rsid w:val="000D2CAA"/>
    <w:rsid w:val="000D338F"/>
    <w:rsid w:val="0014539F"/>
    <w:rsid w:val="002305FA"/>
    <w:rsid w:val="002461D0"/>
    <w:rsid w:val="00262B88"/>
    <w:rsid w:val="002B43EF"/>
    <w:rsid w:val="002B4902"/>
    <w:rsid w:val="0032401C"/>
    <w:rsid w:val="00352886"/>
    <w:rsid w:val="003571A0"/>
    <w:rsid w:val="003609AA"/>
    <w:rsid w:val="003D08A2"/>
    <w:rsid w:val="003E2C44"/>
    <w:rsid w:val="00415DF1"/>
    <w:rsid w:val="00423AE7"/>
    <w:rsid w:val="00452F79"/>
    <w:rsid w:val="0045729E"/>
    <w:rsid w:val="004629FB"/>
    <w:rsid w:val="004E2294"/>
    <w:rsid w:val="004E7A58"/>
    <w:rsid w:val="004F6C8C"/>
    <w:rsid w:val="00530A44"/>
    <w:rsid w:val="005416A5"/>
    <w:rsid w:val="00564D9F"/>
    <w:rsid w:val="00590D60"/>
    <w:rsid w:val="005B408C"/>
    <w:rsid w:val="005E02E1"/>
    <w:rsid w:val="00636A2B"/>
    <w:rsid w:val="00661FD8"/>
    <w:rsid w:val="00755A25"/>
    <w:rsid w:val="0078624E"/>
    <w:rsid w:val="007A2306"/>
    <w:rsid w:val="007E5583"/>
    <w:rsid w:val="00903A9D"/>
    <w:rsid w:val="00906866"/>
    <w:rsid w:val="009153E3"/>
    <w:rsid w:val="0094626C"/>
    <w:rsid w:val="0099751F"/>
    <w:rsid w:val="009A4481"/>
    <w:rsid w:val="009E726A"/>
    <w:rsid w:val="00A07287"/>
    <w:rsid w:val="00A07404"/>
    <w:rsid w:val="00A231C1"/>
    <w:rsid w:val="00A52084"/>
    <w:rsid w:val="00A67DBB"/>
    <w:rsid w:val="00A820DB"/>
    <w:rsid w:val="00A91460"/>
    <w:rsid w:val="00B21317"/>
    <w:rsid w:val="00B74660"/>
    <w:rsid w:val="00BC4ED6"/>
    <w:rsid w:val="00BF2CFC"/>
    <w:rsid w:val="00BF6842"/>
    <w:rsid w:val="00C06C3F"/>
    <w:rsid w:val="00C154C4"/>
    <w:rsid w:val="00C166AB"/>
    <w:rsid w:val="00C35347"/>
    <w:rsid w:val="00C71D7F"/>
    <w:rsid w:val="00C85E45"/>
    <w:rsid w:val="00CE02AE"/>
    <w:rsid w:val="00D21556"/>
    <w:rsid w:val="00D42479"/>
    <w:rsid w:val="00D43D07"/>
    <w:rsid w:val="00D6104A"/>
    <w:rsid w:val="00DA3FD7"/>
    <w:rsid w:val="00E157AF"/>
    <w:rsid w:val="00E16D6F"/>
    <w:rsid w:val="00E4340E"/>
    <w:rsid w:val="00E64CF2"/>
    <w:rsid w:val="00E971C2"/>
    <w:rsid w:val="00EA1527"/>
    <w:rsid w:val="00EB7E69"/>
    <w:rsid w:val="00ED6312"/>
    <w:rsid w:val="00F0433A"/>
    <w:rsid w:val="00F542D2"/>
    <w:rsid w:val="00F90123"/>
    <w:rsid w:val="00F913FF"/>
    <w:rsid w:val="00F915E4"/>
    <w:rsid w:val="00FC3BB8"/>
    <w:rsid w:val="121E9360"/>
    <w:rsid w:val="12CC86CA"/>
    <w:rsid w:val="13F14947"/>
    <w:rsid w:val="15277133"/>
    <w:rsid w:val="18AEEB0C"/>
    <w:rsid w:val="19FAE256"/>
    <w:rsid w:val="1B7359C3"/>
    <w:rsid w:val="1B96B2B7"/>
    <w:rsid w:val="206A23DA"/>
    <w:rsid w:val="2D137DCD"/>
    <w:rsid w:val="2FBF11D9"/>
    <w:rsid w:val="2FC9B36A"/>
    <w:rsid w:val="33E28808"/>
    <w:rsid w:val="346D0EFD"/>
    <w:rsid w:val="34F17102"/>
    <w:rsid w:val="362E535D"/>
    <w:rsid w:val="3672E4AA"/>
    <w:rsid w:val="3C846C84"/>
    <w:rsid w:val="3CBA6EC9"/>
    <w:rsid w:val="452F7A11"/>
    <w:rsid w:val="464D2DFB"/>
    <w:rsid w:val="47E8FE5C"/>
    <w:rsid w:val="4B0AD597"/>
    <w:rsid w:val="4DC10B34"/>
    <w:rsid w:val="659E4E19"/>
    <w:rsid w:val="70BE16E4"/>
    <w:rsid w:val="70E100C0"/>
    <w:rsid w:val="748A515B"/>
    <w:rsid w:val="7B627D9C"/>
    <w:rsid w:val="7B7C6F47"/>
    <w:rsid w:val="7CFE4D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D1C"/>
  <w15:docId w15:val="{4681AA6D-CB5E-4C63-BCFB-00ADF837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w:eastAsia="Rockwell" w:hAnsi="Rockwell" w:cs="Rockwell"/>
        <w:sz w:val="22"/>
        <w:szCs w:val="22"/>
        <w:lang w:val="es-ES" w:eastAsia="es-E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60" w:after="40" w:line="240" w:lineRule="auto"/>
      <w:jc w:val="right"/>
      <w:outlineLvl w:val="0"/>
    </w:pPr>
    <w:rPr>
      <w:rFonts w:ascii="Franklin Gothic" w:eastAsia="Franklin Gothic" w:hAnsi="Franklin Gothic" w:cs="Franklin Gothic"/>
      <w:smallCaps/>
      <w:color w:val="000000"/>
      <w:sz w:val="50"/>
      <w:szCs w:val="50"/>
    </w:rPr>
  </w:style>
  <w:style w:type="paragraph" w:styleId="Ttulo2">
    <w:name w:val="heading 2"/>
    <w:basedOn w:val="Normal"/>
    <w:next w:val="Normal"/>
    <w:uiPriority w:val="9"/>
    <w:unhideWhenUsed/>
    <w:qFormat/>
    <w:pPr>
      <w:keepNext/>
      <w:keepLines/>
      <w:spacing w:line="240" w:lineRule="auto"/>
      <w:jc w:val="right"/>
      <w:outlineLvl w:val="1"/>
    </w:pPr>
    <w:rPr>
      <w:rFonts w:ascii="Franklin Gothic" w:eastAsia="Franklin Gothic" w:hAnsi="Franklin Gothic" w:cs="Franklin Gothic"/>
      <w:smallCaps/>
      <w:color w:val="000000"/>
    </w:rPr>
  </w:style>
  <w:style w:type="paragraph" w:styleId="Ttulo3">
    <w:name w:val="heading 3"/>
    <w:basedOn w:val="Normal"/>
    <w:next w:val="Normal"/>
    <w:uiPriority w:val="9"/>
    <w:unhideWhenUsed/>
    <w:qFormat/>
    <w:pPr>
      <w:keepNext/>
      <w:keepLines/>
      <w:pBdr>
        <w:bottom w:val="single" w:sz="48" w:space="1" w:color="EA4E4E"/>
      </w:pBdr>
      <w:spacing w:before="360" w:after="160"/>
      <w:outlineLvl w:val="2"/>
    </w:pPr>
    <w:rPr>
      <w:rFonts w:ascii="Franklin Gothic" w:eastAsia="Franklin Gothic" w:hAnsi="Franklin Gothic" w:cs="Franklin Gothic"/>
      <w:smallCaps/>
      <w:sz w:val="32"/>
      <w:szCs w:val="32"/>
    </w:rPr>
  </w:style>
  <w:style w:type="paragraph" w:styleId="Ttulo4">
    <w:name w:val="heading 4"/>
    <w:basedOn w:val="Normal"/>
    <w:next w:val="Normal"/>
    <w:uiPriority w:val="9"/>
    <w:semiHidden/>
    <w:unhideWhenUsed/>
    <w:qFormat/>
    <w:pPr>
      <w:keepNext/>
      <w:keepLines/>
      <w:spacing w:before="200"/>
      <w:outlineLvl w:val="3"/>
    </w:pPr>
    <w:rPr>
      <w:rFonts w:ascii="Franklin Gothic" w:eastAsia="Franklin Gothic" w:hAnsi="Franklin Gothic" w:cs="Franklin Gothic"/>
      <w:smallCaps/>
    </w:rPr>
  </w:style>
  <w:style w:type="paragraph" w:styleId="Ttulo5">
    <w:name w:val="heading 5"/>
    <w:basedOn w:val="Normal"/>
    <w:next w:val="Normal"/>
    <w:uiPriority w:val="9"/>
    <w:semiHidden/>
    <w:unhideWhenUsed/>
    <w:qFormat/>
    <w:pPr>
      <w:keepNext/>
      <w:keepLines/>
      <w:spacing w:before="40"/>
      <w:outlineLvl w:val="4"/>
    </w:pPr>
    <w:rPr>
      <w:rFonts w:ascii="Franklin Gothic" w:eastAsia="Franklin Gothic" w:hAnsi="Franklin Gothic" w:cs="Franklin Gothic"/>
      <w:color w:val="D01818"/>
    </w:rPr>
  </w:style>
  <w:style w:type="paragraph" w:styleId="Ttulo6">
    <w:name w:val="heading 6"/>
    <w:basedOn w:val="Normal"/>
    <w:next w:val="Normal"/>
    <w:uiPriority w:val="9"/>
    <w:semiHidden/>
    <w:unhideWhenUsed/>
    <w:qFormat/>
    <w:pPr>
      <w:keepNext/>
      <w:keepLines/>
      <w:spacing w:before="40"/>
      <w:outlineLvl w:val="5"/>
    </w:pPr>
    <w:rPr>
      <w:rFonts w:ascii="Franklin Gothic" w:eastAsia="Franklin Gothic" w:hAnsi="Franklin Gothic" w:cs="Franklin Gothic"/>
      <w:color w:val="8A10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661FD8"/>
    <w:tblPr>
      <w:tblCellMar>
        <w:top w:w="0" w:type="dxa"/>
        <w:left w:w="0" w:type="dxa"/>
        <w:bottom w:w="0" w:type="dxa"/>
        <w:right w:w="0" w:type="dxa"/>
      </w:tblCellMar>
    </w:tblPr>
  </w:style>
  <w:style w:type="paragraph" w:styleId="Ttulo">
    <w:name w:val="Title"/>
    <w:basedOn w:val="Normal"/>
    <w:next w:val="Normal"/>
    <w:uiPriority w:val="10"/>
    <w:qFormat/>
    <w:pPr>
      <w:spacing w:line="240" w:lineRule="auto"/>
    </w:pPr>
    <w:rPr>
      <w:rFonts w:ascii="Franklin Gothic" w:eastAsia="Franklin Gothic" w:hAnsi="Franklin Gothic" w:cs="Franklin Gothic"/>
      <w:sz w:val="56"/>
      <w:szCs w:val="56"/>
    </w:rPr>
  </w:style>
  <w:style w:type="paragraph" w:styleId="Subttulo">
    <w:name w:val="Subtitle"/>
    <w:basedOn w:val="Normal"/>
    <w:next w:val="Normal"/>
    <w:uiPriority w:val="11"/>
    <w:qFormat/>
    <w:pPr>
      <w:spacing w:after="160"/>
    </w:pPr>
    <w:rPr>
      <w:color w:val="5A5A5A"/>
    </w:rPr>
  </w:style>
  <w:style w:type="paragraph" w:styleId="Textodeglobo">
    <w:name w:val="Balloon Text"/>
    <w:basedOn w:val="Normal"/>
    <w:link w:val="TextodegloboCar"/>
    <w:uiPriority w:val="99"/>
    <w:semiHidden/>
    <w:unhideWhenUsed/>
    <w:rsid w:val="009068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866"/>
    <w:rPr>
      <w:rFonts w:ascii="Segoe UI" w:hAnsi="Segoe UI" w:cs="Segoe UI"/>
      <w:sz w:val="18"/>
      <w:szCs w:val="18"/>
    </w:rPr>
  </w:style>
  <w:style w:type="paragraph" w:styleId="Revisin">
    <w:name w:val="Revision"/>
    <w:hidden/>
    <w:uiPriority w:val="99"/>
    <w:semiHidden/>
    <w:rsid w:val="00B74660"/>
    <w:pPr>
      <w:spacing w:line="240" w:lineRule="auto"/>
    </w:pPr>
  </w:style>
  <w:style w:type="paragraph" w:styleId="Encabezado">
    <w:name w:val="header"/>
    <w:basedOn w:val="Normal"/>
    <w:link w:val="EncabezadoCar"/>
    <w:uiPriority w:val="99"/>
    <w:unhideWhenUsed/>
    <w:rsid w:val="00B7466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74660"/>
  </w:style>
  <w:style w:type="paragraph" w:styleId="Piedepgina">
    <w:name w:val="footer"/>
    <w:basedOn w:val="Normal"/>
    <w:link w:val="PiedepginaCar"/>
    <w:uiPriority w:val="99"/>
    <w:unhideWhenUsed/>
    <w:rsid w:val="00B7466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74660"/>
  </w:style>
  <w:style w:type="paragraph" w:styleId="Prrafodelista">
    <w:name w:val="List Paragraph"/>
    <w:basedOn w:val="Normal"/>
    <w:uiPriority w:val="34"/>
    <w:unhideWhenUsed/>
    <w:qFormat/>
    <w:rsid w:val="00F542D2"/>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D42479"/>
    <w:rPr>
      <w:sz w:val="22"/>
      <w:szCs w:val="16"/>
    </w:rPr>
  </w:style>
  <w:style w:type="paragraph" w:styleId="Textocomentario">
    <w:name w:val="annotation text"/>
    <w:basedOn w:val="Normal"/>
    <w:link w:val="TextocomentarioCar"/>
    <w:uiPriority w:val="99"/>
    <w:semiHidden/>
    <w:unhideWhenUsed/>
    <w:rsid w:val="00D42479"/>
    <w:pPr>
      <w:spacing w:line="240" w:lineRule="auto"/>
    </w:pPr>
    <w:rPr>
      <w:szCs w:val="20"/>
    </w:rPr>
  </w:style>
  <w:style w:type="character" w:customStyle="1" w:styleId="TextocomentarioCar">
    <w:name w:val="Texto comentario Car"/>
    <w:basedOn w:val="Fuentedeprrafopredeter"/>
    <w:link w:val="Textocomentario"/>
    <w:uiPriority w:val="99"/>
    <w:semiHidden/>
    <w:rsid w:val="00D424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na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57820864119444BAEC396BA6B9F877" ma:contentTypeVersion="17" ma:contentTypeDescription="Crear nuevo documento." ma:contentTypeScope="" ma:versionID="4318376323149bfd4e7c004028b7b741">
  <xsd:schema xmlns:xsd="http://www.w3.org/2001/XMLSchema" xmlns:xs="http://www.w3.org/2001/XMLSchema" xmlns:p="http://schemas.microsoft.com/office/2006/metadata/properties" xmlns:ns2="085bfb85-95de-4f8a-bd0c-8369027030fa" xmlns:ns3="51d4d027-b2aa-4dd7-9c7e-ff6f3117dadd" targetNamespace="http://schemas.microsoft.com/office/2006/metadata/properties" ma:root="true" ma:fieldsID="4f12447582a94401e40bf4579d246e39" ns2:_="" ns3:_="">
    <xsd:import namespace="085bfb85-95de-4f8a-bd0c-8369027030fa"/>
    <xsd:import namespace="51d4d027-b2aa-4dd7-9c7e-ff6f3117d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fb85-95de-4f8a-bd0c-83690270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4d027-b2aa-4dd7-9c7e-ff6f3117dad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af0c5af-3711-4d37-adfb-2c0d4a41d40b}" ma:internalName="TaxCatchAll" ma:showField="CatchAllData" ma:web="51d4d027-b2aa-4dd7-9c7e-ff6f3117d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d4d027-b2aa-4dd7-9c7e-ff6f3117dadd" xsi:nil="true"/>
    <lcf76f155ced4ddcb4097134ff3c332f xmlns="085bfb85-95de-4f8a-bd0c-8369027030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8255B-1D11-48F5-831C-4315C3CC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fb85-95de-4f8a-bd0c-8369027030fa"/>
    <ds:schemaRef ds:uri="51d4d027-b2aa-4dd7-9c7e-ff6f3117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9F3AE-EB97-41E0-A5A4-48D1C2D1050A}">
  <ds:schemaRefs>
    <ds:schemaRef ds:uri="http://schemas.microsoft.com/office/2006/metadata/properties"/>
    <ds:schemaRef ds:uri="http://schemas.microsoft.com/office/infopath/2007/PartnerControls"/>
    <ds:schemaRef ds:uri="51d4d027-b2aa-4dd7-9c7e-ff6f3117dadd"/>
    <ds:schemaRef ds:uri="085bfb85-95de-4f8a-bd0c-8369027030fa"/>
  </ds:schemaRefs>
</ds:datastoreItem>
</file>

<file path=customXml/itemProps3.xml><?xml version="1.0" encoding="utf-8"?>
<ds:datastoreItem xmlns:ds="http://schemas.openxmlformats.org/officeDocument/2006/customXml" ds:itemID="{F1A249B3-0160-493A-B487-E42D665B8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Pacheco Alonso</dc:creator>
  <cp:keywords/>
  <dc:description/>
  <cp:lastModifiedBy>Soledad Pacheco Alonso</cp:lastModifiedBy>
  <cp:revision>4</cp:revision>
  <dcterms:created xsi:type="dcterms:W3CDTF">2023-11-29T11:07:00Z</dcterms:created>
  <dcterms:modified xsi:type="dcterms:W3CDTF">2023-11-29T11:21:00Z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
  </property>
</Properties>
</file>