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5064" w14:textId="3C68E7D9" w:rsidR="00C068C7" w:rsidRPr="00ED6AF2" w:rsidRDefault="00C068C7" w:rsidP="00C068C7">
      <w:pPr>
        <w:jc w:val="center"/>
        <w:rPr>
          <w:rFonts w:ascii="Calibri" w:hAnsi="Calibri"/>
          <w:b/>
          <w:sz w:val="24"/>
          <w:szCs w:val="24"/>
        </w:rPr>
      </w:pPr>
      <w:r w:rsidRPr="00ED6AF2">
        <w:rPr>
          <w:rFonts w:ascii="Calibri" w:hAnsi="Calibri"/>
          <w:b/>
          <w:sz w:val="24"/>
          <w:szCs w:val="24"/>
        </w:rPr>
        <w:t>ALCANCE DE ACREDITACIÓN</w:t>
      </w:r>
      <w:r w:rsidR="00BC4031" w:rsidRPr="00ED6AF2">
        <w:rPr>
          <w:rFonts w:ascii="Calibri" w:hAnsi="Calibri"/>
          <w:b/>
          <w:sz w:val="24"/>
          <w:szCs w:val="24"/>
        </w:rPr>
        <w:t xml:space="preserve"> SOLICITADO</w:t>
      </w:r>
    </w:p>
    <w:p w14:paraId="4BB700C4" w14:textId="77777777" w:rsidR="00C068C7" w:rsidRPr="00ED6AF2" w:rsidRDefault="00C068C7" w:rsidP="00C068C7">
      <w:pPr>
        <w:jc w:val="center"/>
        <w:rPr>
          <w:rFonts w:ascii="Calibri" w:hAnsi="Calibri"/>
          <w:b/>
          <w:sz w:val="24"/>
          <w:szCs w:val="24"/>
        </w:rPr>
      </w:pPr>
      <w:r w:rsidRPr="00ED6AF2">
        <w:rPr>
          <w:rFonts w:ascii="Calibri" w:hAnsi="Calibri"/>
          <w:b/>
          <w:sz w:val="24"/>
          <w:szCs w:val="24"/>
        </w:rPr>
        <w:t xml:space="preserve">Plantilla </w:t>
      </w:r>
      <w:r w:rsidR="000D3DD2" w:rsidRPr="00ED6AF2">
        <w:rPr>
          <w:rFonts w:ascii="Calibri" w:hAnsi="Calibri"/>
          <w:b/>
          <w:sz w:val="24"/>
          <w:szCs w:val="24"/>
        </w:rPr>
        <w:t>EI</w:t>
      </w:r>
      <w:r w:rsidR="00D1608D" w:rsidRPr="00ED6AF2">
        <w:rPr>
          <w:rFonts w:ascii="Calibri" w:hAnsi="Calibri"/>
          <w:b/>
          <w:sz w:val="24"/>
          <w:szCs w:val="24"/>
        </w:rPr>
        <w:t>-</w:t>
      </w:r>
      <w:r w:rsidR="006601D0" w:rsidRPr="00ED6AF2">
        <w:rPr>
          <w:rFonts w:ascii="Calibri" w:hAnsi="Calibri"/>
          <w:b/>
          <w:sz w:val="24"/>
          <w:szCs w:val="24"/>
        </w:rPr>
        <w:t>Metrología legal</w:t>
      </w:r>
    </w:p>
    <w:p w14:paraId="46A54388" w14:textId="77777777" w:rsidR="00C068C7" w:rsidRPr="00ED6AF2" w:rsidRDefault="00C068C7" w:rsidP="00C068C7">
      <w:pPr>
        <w:pStyle w:val="Textoindependiente"/>
        <w:ind w:left="360"/>
        <w:jc w:val="center"/>
        <w:rPr>
          <w:rFonts w:ascii="Calibri" w:hAnsi="Calibri"/>
          <w:u w:val="single"/>
        </w:rPr>
      </w:pPr>
    </w:p>
    <w:p w14:paraId="4D1C9A90" w14:textId="716512A4" w:rsidR="00C068C7" w:rsidRPr="00ED6AF2" w:rsidRDefault="00C068C7" w:rsidP="00C068C7">
      <w:pPr>
        <w:pStyle w:val="Textoindependiente"/>
        <w:ind w:left="360"/>
        <w:jc w:val="center"/>
        <w:rPr>
          <w:rFonts w:ascii="Calibri" w:hAnsi="Calibri"/>
          <w:i w:val="0"/>
          <w:u w:val="single"/>
        </w:rPr>
      </w:pPr>
      <w:r w:rsidRPr="00ED6AF2">
        <w:rPr>
          <w:rFonts w:ascii="Calibri" w:hAnsi="Calibri"/>
          <w:i w:val="0"/>
          <w:u w:val="single"/>
        </w:rPr>
        <w:t xml:space="preserve">Instrucciones para cumplimentar el alcance de acreditación </w:t>
      </w:r>
      <w:r w:rsidR="00AE3FF2" w:rsidRPr="00ED6AF2">
        <w:rPr>
          <w:rFonts w:ascii="Calibri" w:hAnsi="Calibri"/>
          <w:i w:val="0"/>
          <w:u w:val="single"/>
        </w:rPr>
        <w:t>solicitado</w:t>
      </w:r>
    </w:p>
    <w:p w14:paraId="5D625E34" w14:textId="77777777" w:rsidR="00C068C7" w:rsidRPr="00ED6AF2" w:rsidRDefault="00C068C7" w:rsidP="00C068C7">
      <w:pPr>
        <w:pStyle w:val="Textoindependiente"/>
        <w:ind w:left="360"/>
        <w:jc w:val="center"/>
        <w:rPr>
          <w:rFonts w:ascii="Calibri" w:hAnsi="Calibri"/>
          <w:i w:val="0"/>
        </w:rPr>
      </w:pPr>
    </w:p>
    <w:p w14:paraId="21C4CD34" w14:textId="77777777" w:rsidR="00C068C7" w:rsidRPr="00ED6AF2" w:rsidRDefault="00C068C7" w:rsidP="00C068C7">
      <w:pPr>
        <w:pStyle w:val="Textoindependiente"/>
        <w:numPr>
          <w:ilvl w:val="0"/>
          <w:numId w:val="9"/>
        </w:numPr>
        <w:ind w:left="567" w:hanging="567"/>
        <w:jc w:val="both"/>
        <w:rPr>
          <w:rFonts w:ascii="Calibri" w:hAnsi="Calibri"/>
          <w:b/>
          <w:i w:val="0"/>
          <w:sz w:val="22"/>
          <w:szCs w:val="22"/>
        </w:rPr>
      </w:pPr>
      <w:r w:rsidRPr="00ED6AF2">
        <w:rPr>
          <w:rFonts w:ascii="Calibri" w:hAnsi="Calibri"/>
          <w:b/>
          <w:i w:val="0"/>
          <w:sz w:val="22"/>
          <w:szCs w:val="22"/>
        </w:rPr>
        <w:t>Fecha</w:t>
      </w:r>
      <w:r w:rsidRPr="00ED6AF2">
        <w:rPr>
          <w:rFonts w:ascii="Calibri" w:hAnsi="Calibri"/>
          <w:i w:val="0"/>
          <w:sz w:val="22"/>
          <w:szCs w:val="22"/>
        </w:rPr>
        <w:t>. Incluya la fecha de solicitud</w:t>
      </w:r>
      <w:r w:rsidRPr="00ED6AF2">
        <w:rPr>
          <w:rFonts w:ascii="Calibri" w:hAnsi="Calibri"/>
          <w:b/>
          <w:i w:val="0"/>
          <w:sz w:val="22"/>
          <w:szCs w:val="22"/>
        </w:rPr>
        <w:t xml:space="preserve">. </w:t>
      </w:r>
      <w:r w:rsidRPr="00ED6AF2">
        <w:rPr>
          <w:rFonts w:ascii="Calibri" w:hAnsi="Calibri"/>
          <w:i w:val="0"/>
          <w:sz w:val="22"/>
          <w:szCs w:val="22"/>
        </w:rPr>
        <w:t>Si previo a la realización de la auditoría decide modificar algún aspecto del alcance solicitado para eliminar o puntualizar alguna de las actividades en él incluidas, debe remitir de nuevo a ENAC el alcance completo solicitado (no sólo los cambios respecto al anterior) indicando la fecha del cambio</w:t>
      </w:r>
    </w:p>
    <w:p w14:paraId="16011557" w14:textId="77777777" w:rsidR="00C068C7" w:rsidRPr="00ED6AF2" w:rsidRDefault="00C068C7" w:rsidP="00C068C7">
      <w:pPr>
        <w:pStyle w:val="Textoindependiente"/>
        <w:rPr>
          <w:rFonts w:ascii="Calibri" w:hAnsi="Calibri"/>
          <w:b/>
          <w:i w:val="0"/>
          <w:sz w:val="22"/>
          <w:szCs w:val="22"/>
        </w:rPr>
      </w:pPr>
    </w:p>
    <w:p w14:paraId="429C6F17" w14:textId="77777777" w:rsidR="00C068C7" w:rsidRPr="00ED6AF2" w:rsidRDefault="00C068C7" w:rsidP="00C068C7">
      <w:pPr>
        <w:pStyle w:val="Textoindependiente"/>
        <w:tabs>
          <w:tab w:val="left" w:pos="567"/>
        </w:tabs>
        <w:ind w:left="567" w:hanging="567"/>
        <w:rPr>
          <w:rFonts w:ascii="Calibri" w:hAnsi="Calibri"/>
          <w:i w:val="0"/>
          <w:sz w:val="22"/>
          <w:szCs w:val="22"/>
        </w:rPr>
      </w:pPr>
      <w:r w:rsidRPr="00ED6AF2">
        <w:rPr>
          <w:rFonts w:ascii="Calibri" w:hAnsi="Calibri"/>
          <w:i w:val="0"/>
          <w:sz w:val="22"/>
          <w:szCs w:val="22"/>
        </w:rPr>
        <w:t>(2)</w:t>
      </w:r>
      <w:r w:rsidRPr="00ED6AF2">
        <w:rPr>
          <w:rFonts w:ascii="Calibri" w:hAnsi="Calibri"/>
          <w:i w:val="0"/>
          <w:sz w:val="22"/>
          <w:szCs w:val="22"/>
        </w:rPr>
        <w:tab/>
      </w:r>
      <w:r w:rsidRPr="00ED6AF2">
        <w:rPr>
          <w:rFonts w:ascii="Calibri" w:hAnsi="Calibri"/>
          <w:b/>
          <w:i w:val="0"/>
          <w:sz w:val="22"/>
          <w:szCs w:val="22"/>
        </w:rPr>
        <w:t>Entidad.</w:t>
      </w:r>
      <w:r w:rsidRPr="00ED6AF2">
        <w:rPr>
          <w:rFonts w:ascii="Calibri" w:hAnsi="Calibri"/>
          <w:i w:val="0"/>
          <w:sz w:val="22"/>
          <w:szCs w:val="22"/>
        </w:rPr>
        <w:t xml:space="preserve"> Indique la identidad legal y dirección de la entidad de inspección en la que realicen las actividades para las que solicita la acreditación. Si dispone de varios emplazamientos indique </w:t>
      </w:r>
      <w:proofErr w:type="gramStart"/>
      <w:r w:rsidRPr="00ED6AF2">
        <w:rPr>
          <w:rFonts w:ascii="Calibri" w:hAnsi="Calibri"/>
          <w:i w:val="0"/>
          <w:sz w:val="22"/>
          <w:szCs w:val="22"/>
        </w:rPr>
        <w:t>aquí  la</w:t>
      </w:r>
      <w:proofErr w:type="gramEnd"/>
      <w:r w:rsidRPr="00ED6AF2">
        <w:rPr>
          <w:rFonts w:ascii="Calibri" w:hAnsi="Calibri"/>
          <w:i w:val="0"/>
          <w:sz w:val="22"/>
          <w:szCs w:val="22"/>
        </w:rPr>
        <w:t xml:space="preserve"> Sede Central.</w:t>
      </w:r>
    </w:p>
    <w:p w14:paraId="065E9FF3" w14:textId="77777777" w:rsidR="00C068C7" w:rsidRPr="00ED6AF2" w:rsidRDefault="00C068C7" w:rsidP="00C068C7">
      <w:pPr>
        <w:ind w:right="-262"/>
        <w:jc w:val="both"/>
        <w:rPr>
          <w:rFonts w:ascii="Calibri" w:hAnsi="Calibri" w:cs="Arial"/>
          <w:sz w:val="16"/>
          <w:lang w:val="es-ES_tradnl"/>
        </w:rPr>
      </w:pPr>
    </w:p>
    <w:p w14:paraId="0EA5C947" w14:textId="4BEB9FC3" w:rsidR="001E37A1" w:rsidRPr="002D4A25" w:rsidRDefault="001E37A1" w:rsidP="00123ECD">
      <w:pPr>
        <w:numPr>
          <w:ilvl w:val="0"/>
          <w:numId w:val="10"/>
        </w:numPr>
        <w:tabs>
          <w:tab w:val="left" w:pos="567"/>
        </w:tabs>
        <w:spacing w:line="20" w:lineRule="atLeast"/>
        <w:ind w:left="567" w:right="-262" w:hanging="567"/>
        <w:jc w:val="both"/>
        <w:rPr>
          <w:rFonts w:ascii="Calibri" w:hAnsi="Calibri"/>
          <w:b/>
          <w:bCs/>
          <w:szCs w:val="22"/>
        </w:rPr>
      </w:pPr>
      <w:r w:rsidRPr="00ED6AF2">
        <w:rPr>
          <w:rFonts w:ascii="Calibri" w:hAnsi="Calibri"/>
          <w:b/>
          <w:bCs/>
          <w:szCs w:val="22"/>
        </w:rPr>
        <w:t xml:space="preserve">Unidad Técnica. </w:t>
      </w:r>
      <w:r w:rsidRPr="00ED6AF2">
        <w:rPr>
          <w:rFonts w:asciiTheme="minorHAnsi" w:hAnsiTheme="minorHAnsi" w:cstheme="minorHAnsi"/>
          <w:b/>
          <w:bCs/>
          <w:szCs w:val="22"/>
        </w:rPr>
        <w:t>S</w:t>
      </w:r>
      <w:r w:rsidRPr="00ED6AF2">
        <w:rPr>
          <w:rFonts w:asciiTheme="minorHAnsi" w:hAnsiTheme="minorHAnsi" w:cstheme="minorHAnsi"/>
        </w:rPr>
        <w:t xml:space="preserve">i la entidad de inspección es una parte de la entidad legal que solicita la acreditación, el solicitante describirá con precisión la Unidad Técnica que va a ejecutar efectivamente dichas actividades que será la encargada de cumplir la norma de acreditación y el resto de </w:t>
      </w:r>
      <w:proofErr w:type="gramStart"/>
      <w:r w:rsidRPr="00ED6AF2">
        <w:rPr>
          <w:rFonts w:asciiTheme="minorHAnsi" w:hAnsiTheme="minorHAnsi" w:cstheme="minorHAnsi"/>
        </w:rPr>
        <w:t>requisitos</w:t>
      </w:r>
      <w:proofErr w:type="gramEnd"/>
      <w:r w:rsidRPr="00ED6AF2">
        <w:rPr>
          <w:rFonts w:asciiTheme="minorHAnsi" w:hAnsiTheme="minorHAnsi" w:cstheme="minorHAnsi"/>
        </w:rPr>
        <w:t xml:space="preserve"> y que, por tanto, será la evaluada por ENAC.</w:t>
      </w:r>
    </w:p>
    <w:p w14:paraId="6B14CA2F" w14:textId="77777777" w:rsidR="00CB5FA4" w:rsidRPr="002D4A25" w:rsidRDefault="00CB5FA4" w:rsidP="00123ECD">
      <w:pPr>
        <w:numPr>
          <w:ilvl w:val="0"/>
          <w:numId w:val="10"/>
        </w:numPr>
        <w:tabs>
          <w:tab w:val="left" w:pos="567"/>
        </w:tabs>
        <w:spacing w:line="20" w:lineRule="atLeast"/>
        <w:ind w:left="567" w:right="-262" w:hanging="567"/>
        <w:jc w:val="both"/>
        <w:rPr>
          <w:rFonts w:ascii="Calibri" w:hAnsi="Calibri"/>
          <w:b/>
          <w:bCs/>
          <w:szCs w:val="22"/>
        </w:rPr>
      </w:pPr>
    </w:p>
    <w:p w14:paraId="119689AF" w14:textId="7058B815" w:rsidR="00C068C7" w:rsidRPr="00D40A9D" w:rsidRDefault="00D40A9D" w:rsidP="002D4A25">
      <w:pPr>
        <w:tabs>
          <w:tab w:val="left" w:pos="567"/>
        </w:tabs>
        <w:spacing w:line="20" w:lineRule="atLeast"/>
        <w:ind w:left="567" w:right="-262"/>
        <w:jc w:val="both"/>
        <w:rPr>
          <w:rFonts w:ascii="Calibri" w:hAnsi="Calibri"/>
          <w:szCs w:val="22"/>
        </w:rPr>
      </w:pPr>
      <w:r w:rsidRPr="002D4A25">
        <w:rPr>
          <w:rFonts w:ascii="Calibri" w:hAnsi="Calibri" w:cs="Arial"/>
          <w:bCs/>
          <w:szCs w:val="22"/>
        </w:rPr>
        <w:t>Seleccione los cajetines correspondientes a los</w:t>
      </w:r>
      <w:r w:rsidRPr="002D4A25">
        <w:rPr>
          <w:rFonts w:ascii="Calibri" w:hAnsi="Calibri" w:cs="Arial"/>
          <w:b/>
          <w:szCs w:val="22"/>
        </w:rPr>
        <w:t xml:space="preserve"> </w:t>
      </w:r>
      <w:r w:rsidR="00C068C7" w:rsidRPr="00D40A9D">
        <w:rPr>
          <w:rFonts w:ascii="Calibri" w:hAnsi="Calibri" w:cs="Arial"/>
          <w:b/>
          <w:szCs w:val="22"/>
        </w:rPr>
        <w:t>Instrumentos de medida</w:t>
      </w:r>
      <w:r w:rsidR="00C068C7" w:rsidRPr="00D40A9D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que desea verificar</w:t>
      </w:r>
      <w:r w:rsidR="00C068C7" w:rsidRPr="00D40A9D">
        <w:rPr>
          <w:rFonts w:ascii="Calibri" w:hAnsi="Calibri"/>
          <w:szCs w:val="22"/>
        </w:rPr>
        <w:t>, distinguiendo tipo</w:t>
      </w:r>
      <w:r w:rsidR="005F5DD9" w:rsidRPr="00D40A9D">
        <w:rPr>
          <w:rFonts w:ascii="Calibri" w:hAnsi="Calibri"/>
          <w:szCs w:val="22"/>
        </w:rPr>
        <w:t xml:space="preserve">s, clases e indicando límites o </w:t>
      </w:r>
      <w:r w:rsidR="00C068C7" w:rsidRPr="00D40A9D">
        <w:rPr>
          <w:rFonts w:ascii="Calibri" w:hAnsi="Calibri"/>
          <w:szCs w:val="22"/>
        </w:rPr>
        <w:t xml:space="preserve">rangos de medida. </w:t>
      </w:r>
    </w:p>
    <w:p w14:paraId="70113BD7" w14:textId="6F4863D4" w:rsidR="004662A6" w:rsidRPr="00ED6AF2" w:rsidRDefault="004662A6" w:rsidP="002D4A25">
      <w:pPr>
        <w:pStyle w:val="Continuarlista3"/>
        <w:spacing w:after="0" w:line="20" w:lineRule="atLeast"/>
        <w:ind w:left="567" w:right="-262"/>
        <w:jc w:val="both"/>
        <w:rPr>
          <w:rFonts w:ascii="Calibri" w:hAnsi="Calibri" w:cs="Arial"/>
          <w:sz w:val="22"/>
          <w:szCs w:val="22"/>
        </w:rPr>
      </w:pPr>
      <w:r w:rsidRPr="00ED6AF2">
        <w:rPr>
          <w:rFonts w:ascii="Calibri" w:hAnsi="Calibri" w:cs="Arial"/>
          <w:sz w:val="22"/>
          <w:szCs w:val="22"/>
        </w:rPr>
        <w:t>Inserte tantas tablas como sean necesarias</w:t>
      </w:r>
    </w:p>
    <w:p w14:paraId="6031A06A" w14:textId="77777777" w:rsidR="004662A6" w:rsidRPr="00ED6AF2" w:rsidRDefault="004662A6" w:rsidP="006601D0">
      <w:pPr>
        <w:pStyle w:val="Continuarlista3"/>
        <w:spacing w:after="0" w:line="20" w:lineRule="atLeast"/>
        <w:ind w:left="567" w:right="-262"/>
        <w:jc w:val="both"/>
        <w:rPr>
          <w:rFonts w:ascii="Calibri" w:hAnsi="Calibri" w:cs="Arial"/>
          <w:sz w:val="22"/>
          <w:szCs w:val="22"/>
        </w:rPr>
      </w:pPr>
    </w:p>
    <w:p w14:paraId="6AE3DF57" w14:textId="77777777" w:rsidR="00C068C7" w:rsidRPr="00ED6AF2" w:rsidRDefault="00C068C7" w:rsidP="006601D0">
      <w:pPr>
        <w:numPr>
          <w:ilvl w:val="0"/>
          <w:numId w:val="10"/>
        </w:numPr>
        <w:tabs>
          <w:tab w:val="left" w:pos="567"/>
        </w:tabs>
        <w:spacing w:line="20" w:lineRule="atLeast"/>
        <w:ind w:right="-262" w:hanging="720"/>
        <w:jc w:val="both"/>
        <w:rPr>
          <w:rFonts w:ascii="Calibri" w:hAnsi="Calibri" w:cs="Arial"/>
          <w:szCs w:val="22"/>
        </w:rPr>
      </w:pPr>
      <w:r w:rsidRPr="00ED6AF2">
        <w:rPr>
          <w:rFonts w:ascii="Calibri" w:hAnsi="Calibri" w:cs="Arial"/>
          <w:b/>
          <w:szCs w:val="22"/>
        </w:rPr>
        <w:t>Emplazamientos</w:t>
      </w:r>
      <w:r w:rsidR="00F640D5" w:rsidRPr="00ED6AF2">
        <w:rPr>
          <w:rFonts w:ascii="Calibri" w:hAnsi="Calibri" w:cs="Arial"/>
          <w:szCs w:val="22"/>
        </w:rPr>
        <w:t>.</w:t>
      </w:r>
    </w:p>
    <w:p w14:paraId="42FC0ED5" w14:textId="77777777" w:rsidR="00C068C7" w:rsidRPr="00ED6AF2" w:rsidRDefault="00C068C7" w:rsidP="006601D0">
      <w:pPr>
        <w:spacing w:line="20" w:lineRule="atLeast"/>
        <w:ind w:left="567" w:right="-262"/>
        <w:jc w:val="both"/>
        <w:rPr>
          <w:rFonts w:ascii="Calibri" w:hAnsi="Calibri" w:cs="Arial"/>
          <w:spacing w:val="-2"/>
          <w:szCs w:val="22"/>
        </w:rPr>
      </w:pPr>
      <w:r w:rsidRPr="00ED6AF2">
        <w:rPr>
          <w:rFonts w:ascii="Calibri" w:hAnsi="Calibri" w:cs="Arial"/>
          <w:spacing w:val="-2"/>
          <w:szCs w:val="22"/>
        </w:rPr>
        <w:t xml:space="preserve">En caso de solicitar la acreditación para varios emplazamientos incluya la relación de </w:t>
      </w:r>
      <w:proofErr w:type="gramStart"/>
      <w:r w:rsidRPr="00ED6AF2">
        <w:rPr>
          <w:rFonts w:ascii="Calibri" w:hAnsi="Calibri" w:cs="Arial"/>
          <w:spacing w:val="-2"/>
          <w:szCs w:val="22"/>
        </w:rPr>
        <w:t>los mismos</w:t>
      </w:r>
      <w:proofErr w:type="gramEnd"/>
      <w:r w:rsidRPr="00ED6AF2">
        <w:rPr>
          <w:rFonts w:ascii="Calibri" w:hAnsi="Calibri" w:cs="Arial"/>
          <w:spacing w:val="-2"/>
          <w:szCs w:val="22"/>
        </w:rPr>
        <w:t xml:space="preserve"> indicando, su dirección, teléfono, e-mail y la persona de contacto.</w:t>
      </w:r>
    </w:p>
    <w:p w14:paraId="5AD1CF87" w14:textId="77777777" w:rsidR="00C068C7" w:rsidRPr="00ED6AF2" w:rsidRDefault="00C068C7" w:rsidP="00C068C7">
      <w:pPr>
        <w:spacing w:line="20" w:lineRule="atLeast"/>
        <w:ind w:left="360" w:right="-262"/>
        <w:jc w:val="both"/>
        <w:rPr>
          <w:rFonts w:ascii="Calibri" w:hAnsi="Calibri" w:cs="Arial"/>
          <w:spacing w:val="-2"/>
          <w:szCs w:val="22"/>
        </w:rPr>
      </w:pPr>
    </w:p>
    <w:p w14:paraId="3E135931" w14:textId="611E77EB" w:rsidR="00AE77C3" w:rsidRPr="002D4A25" w:rsidRDefault="00AE77C3" w:rsidP="0082082F">
      <w:pPr>
        <w:jc w:val="center"/>
        <w:rPr>
          <w:rFonts w:ascii="Calibri" w:hAnsi="Calibri"/>
        </w:rPr>
        <w:sectPr w:rsidR="00AE77C3" w:rsidRPr="002D4A25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18" w:right="1134" w:bottom="567" w:left="1134" w:header="720" w:footer="697" w:gutter="0"/>
          <w:cols w:space="720"/>
        </w:sectPr>
      </w:pPr>
    </w:p>
    <w:p w14:paraId="5C316410" w14:textId="77777777" w:rsidR="000D3DD2" w:rsidRPr="002D4A25" w:rsidRDefault="000D3DD2" w:rsidP="000D3DD2">
      <w:pPr>
        <w:tabs>
          <w:tab w:val="left" w:pos="709"/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sz w:val="32"/>
          <w:szCs w:val="32"/>
        </w:rPr>
      </w:pPr>
      <w:r w:rsidRPr="002D4A25">
        <w:rPr>
          <w:rFonts w:asciiTheme="minorHAnsi" w:hAnsiTheme="minorHAnsi"/>
          <w:b/>
          <w:sz w:val="32"/>
          <w:szCs w:val="32"/>
        </w:rPr>
        <w:lastRenderedPageBreak/>
        <w:t xml:space="preserve">&lt;Entidad </w:t>
      </w:r>
      <w:proofErr w:type="gramStart"/>
      <w:r w:rsidRPr="002D4A25">
        <w:rPr>
          <w:rFonts w:asciiTheme="minorHAnsi" w:hAnsiTheme="minorHAnsi"/>
          <w:b/>
          <w:sz w:val="32"/>
          <w:szCs w:val="32"/>
        </w:rPr>
        <w:t>Legal</w:t>
      </w:r>
      <w:r w:rsidR="00E9594B" w:rsidRPr="002D4A25">
        <w:rPr>
          <w:rFonts w:asciiTheme="minorHAnsi" w:hAnsiTheme="minorHAnsi"/>
          <w:b/>
          <w:sz w:val="32"/>
          <w:szCs w:val="32"/>
        </w:rPr>
        <w:t>(</w:t>
      </w:r>
      <w:proofErr w:type="gramEnd"/>
      <w:r w:rsidR="00E9594B" w:rsidRPr="002D4A25">
        <w:rPr>
          <w:rFonts w:asciiTheme="minorHAnsi" w:hAnsiTheme="minorHAnsi"/>
          <w:b/>
          <w:sz w:val="32"/>
          <w:szCs w:val="32"/>
        </w:rPr>
        <w:t>2)</w:t>
      </w:r>
      <w:r w:rsidRPr="002D4A25">
        <w:rPr>
          <w:rFonts w:asciiTheme="minorHAnsi" w:hAnsiTheme="minorHAnsi"/>
          <w:b/>
          <w:sz w:val="32"/>
          <w:szCs w:val="32"/>
        </w:rPr>
        <w:t>&gt;</w:t>
      </w:r>
    </w:p>
    <w:p w14:paraId="6DD891DA" w14:textId="006717E4" w:rsidR="000D3DD2" w:rsidRPr="002D4A25" w:rsidRDefault="000D3DD2" w:rsidP="000D3DD2">
      <w:pPr>
        <w:tabs>
          <w:tab w:val="right" w:pos="4820"/>
          <w:tab w:val="right" w:pos="6379"/>
          <w:tab w:val="right" w:pos="7230"/>
        </w:tabs>
        <w:jc w:val="center"/>
        <w:rPr>
          <w:rFonts w:asciiTheme="minorHAnsi" w:hAnsiTheme="minorHAnsi"/>
          <w:b/>
          <w:sz w:val="32"/>
          <w:szCs w:val="32"/>
        </w:rPr>
      </w:pPr>
      <w:r w:rsidRPr="002D4A25">
        <w:rPr>
          <w:rFonts w:asciiTheme="minorHAnsi" w:hAnsiTheme="minorHAnsi"/>
          <w:b/>
          <w:sz w:val="32"/>
          <w:szCs w:val="32"/>
        </w:rPr>
        <w:t>&lt;Unidad Técnica</w:t>
      </w:r>
      <w:r w:rsidR="001E37A1" w:rsidRPr="002D4A25">
        <w:rPr>
          <w:rFonts w:asciiTheme="minorHAnsi" w:hAnsiTheme="minorHAnsi"/>
          <w:b/>
          <w:sz w:val="32"/>
          <w:szCs w:val="32"/>
        </w:rPr>
        <w:t xml:space="preserve"> (3)</w:t>
      </w:r>
      <w:r w:rsidRPr="002D4A25">
        <w:rPr>
          <w:rFonts w:asciiTheme="minorHAnsi" w:hAnsiTheme="minorHAnsi"/>
          <w:b/>
          <w:sz w:val="32"/>
          <w:szCs w:val="32"/>
        </w:rPr>
        <w:t>&gt;</w:t>
      </w:r>
    </w:p>
    <w:p w14:paraId="28604272" w14:textId="77777777" w:rsidR="000D3DD2" w:rsidRPr="00ED6AF2" w:rsidRDefault="000D3DD2" w:rsidP="000D3DD2">
      <w:pPr>
        <w:rPr>
          <w:rFonts w:asciiTheme="minorHAnsi" w:hAnsiTheme="minorHAnsi" w:cs="Arial"/>
          <w:b/>
          <w:szCs w:val="22"/>
        </w:rPr>
      </w:pPr>
    </w:p>
    <w:p w14:paraId="0FE1D8C6" w14:textId="77777777" w:rsidR="000D3DD2" w:rsidRPr="00ED6AF2" w:rsidRDefault="000D3DD2" w:rsidP="000D3DD2">
      <w:pPr>
        <w:rPr>
          <w:rFonts w:asciiTheme="minorHAnsi" w:hAnsiTheme="minorHAnsi" w:cs="Arial"/>
          <w:szCs w:val="22"/>
        </w:rPr>
      </w:pPr>
      <w:r w:rsidRPr="00ED6AF2">
        <w:rPr>
          <w:rFonts w:asciiTheme="minorHAnsi" w:hAnsiTheme="minorHAnsi" w:cs="Arial"/>
          <w:szCs w:val="22"/>
        </w:rPr>
        <w:t>Dirección:</w:t>
      </w:r>
    </w:p>
    <w:p w14:paraId="6645D0BC" w14:textId="77777777" w:rsidR="000D3DD2" w:rsidRPr="00ED6AF2" w:rsidRDefault="000D3DD2" w:rsidP="000D3DD2">
      <w:pPr>
        <w:rPr>
          <w:rFonts w:asciiTheme="minorHAnsi" w:hAnsiTheme="minorHAnsi" w:cs="Arial"/>
          <w:b/>
          <w:szCs w:val="22"/>
        </w:rPr>
      </w:pPr>
      <w:r w:rsidRPr="00ED6AF2">
        <w:rPr>
          <w:rFonts w:asciiTheme="minorHAnsi" w:hAnsiTheme="minorHAnsi" w:cs="Arial"/>
          <w:szCs w:val="22"/>
        </w:rPr>
        <w:t>Norma de referencia:</w:t>
      </w:r>
      <w:r w:rsidRPr="00ED6AF2">
        <w:rPr>
          <w:rFonts w:asciiTheme="minorHAnsi" w:hAnsiTheme="minorHAnsi" w:cs="Arial"/>
          <w:b/>
          <w:szCs w:val="22"/>
        </w:rPr>
        <w:t xml:space="preserve"> UNE-</w:t>
      </w:r>
      <w:r w:rsidRPr="00ED6AF2">
        <w:rPr>
          <w:rFonts w:asciiTheme="minorHAnsi" w:hAnsiTheme="minorHAnsi"/>
          <w:b/>
          <w:sz w:val="24"/>
          <w:szCs w:val="24"/>
        </w:rPr>
        <w:t xml:space="preserve">EN </w:t>
      </w:r>
      <w:r w:rsidRPr="00ED6AF2">
        <w:rPr>
          <w:rFonts w:asciiTheme="minorHAnsi" w:hAnsiTheme="minorHAnsi" w:cs="Arial"/>
          <w:b/>
          <w:szCs w:val="22"/>
        </w:rPr>
        <w:t xml:space="preserve">ISO/IEC 17020: 2012 </w:t>
      </w:r>
    </w:p>
    <w:p w14:paraId="1F65ADF7" w14:textId="77777777" w:rsidR="000D3DD2" w:rsidRPr="002D4A25" w:rsidRDefault="000D3DD2" w:rsidP="00123ECD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strike/>
          <w:szCs w:val="22"/>
        </w:rPr>
      </w:pPr>
      <w:proofErr w:type="gramStart"/>
      <w:r w:rsidRPr="002D4A25">
        <w:rPr>
          <w:rFonts w:asciiTheme="minorHAnsi" w:hAnsiTheme="minorHAnsi"/>
          <w:szCs w:val="22"/>
        </w:rPr>
        <w:t>Actividad :</w:t>
      </w:r>
      <w:proofErr w:type="gramEnd"/>
      <w:r w:rsidRPr="002D4A25">
        <w:rPr>
          <w:rFonts w:asciiTheme="minorHAnsi" w:hAnsiTheme="minorHAnsi"/>
          <w:szCs w:val="22"/>
        </w:rPr>
        <w:t xml:space="preserve"> </w:t>
      </w:r>
      <w:r w:rsidRPr="002D4A25">
        <w:rPr>
          <w:rFonts w:asciiTheme="minorHAnsi" w:hAnsiTheme="minorHAnsi"/>
          <w:b/>
          <w:szCs w:val="22"/>
        </w:rPr>
        <w:t>Inspección</w:t>
      </w:r>
    </w:p>
    <w:p w14:paraId="1ACFA543" w14:textId="77777777" w:rsidR="000D3DD2" w:rsidRPr="002D4A25" w:rsidRDefault="000D3DD2" w:rsidP="000D3DD2">
      <w:pPr>
        <w:pBdr>
          <w:bottom w:val="single" w:sz="4" w:space="0" w:color="auto"/>
        </w:pBdr>
        <w:tabs>
          <w:tab w:val="right" w:pos="4820"/>
          <w:tab w:val="right" w:pos="6379"/>
          <w:tab w:val="right" w:pos="7230"/>
        </w:tabs>
        <w:rPr>
          <w:rFonts w:asciiTheme="minorHAnsi" w:hAnsiTheme="minorHAnsi"/>
          <w:sz w:val="12"/>
          <w:szCs w:val="22"/>
        </w:rPr>
      </w:pPr>
    </w:p>
    <w:p w14:paraId="4C1922C3" w14:textId="77777777" w:rsidR="000D3DD2" w:rsidRPr="00ED6AF2" w:rsidRDefault="000D3DD2" w:rsidP="000D3DD2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ED6AF2">
        <w:rPr>
          <w:rFonts w:asciiTheme="minorHAnsi" w:hAnsiTheme="minorHAnsi" w:cs="Arial"/>
          <w:b/>
          <w:sz w:val="28"/>
          <w:szCs w:val="28"/>
        </w:rPr>
        <w:t>ALCANCE DE LA ACREDITACIÓN</w:t>
      </w:r>
    </w:p>
    <w:p w14:paraId="071D37F6" w14:textId="77777777" w:rsidR="00B042B5" w:rsidRPr="004F1AE9" w:rsidRDefault="00B042B5" w:rsidP="000D3DD2">
      <w:pPr>
        <w:jc w:val="center"/>
        <w:rPr>
          <w:rFonts w:asciiTheme="minorHAnsi" w:hAnsiTheme="minorHAnsi" w:cs="Arial"/>
          <w:b/>
          <w:sz w:val="20"/>
        </w:rPr>
      </w:pPr>
    </w:p>
    <w:p w14:paraId="121D693E" w14:textId="77777777" w:rsidR="002D4A25" w:rsidRDefault="00B042B5" w:rsidP="002D4A25">
      <w:pPr>
        <w:rPr>
          <w:rFonts w:asciiTheme="minorHAnsi" w:hAnsiTheme="minorHAnsi"/>
          <w:b/>
          <w:szCs w:val="22"/>
          <w:u w:val="single"/>
        </w:rPr>
      </w:pPr>
      <w:r w:rsidRPr="00ED6AF2">
        <w:rPr>
          <w:rFonts w:asciiTheme="minorHAnsi" w:hAnsiTheme="minorHAnsi"/>
          <w:b/>
          <w:szCs w:val="22"/>
          <w:u w:val="single"/>
        </w:rPr>
        <w:t>Índice</w:t>
      </w:r>
    </w:p>
    <w:sdt>
      <w:sdtPr>
        <w:id w:val="42554853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5ED792" w14:textId="6A31C347" w:rsidR="0088454A" w:rsidRPr="004F1AE9" w:rsidRDefault="0088454A" w:rsidP="002D4A25">
          <w:pPr>
            <w:rPr>
              <w:sz w:val="16"/>
              <w:szCs w:val="16"/>
            </w:rPr>
          </w:pPr>
        </w:p>
        <w:p w14:paraId="62AA84A8" w14:textId="4DB36993" w:rsidR="0088454A" w:rsidRPr="00ED6AF2" w:rsidRDefault="0088454A">
          <w:pPr>
            <w:pStyle w:val="TDC1"/>
            <w:rPr>
              <w:rFonts w:eastAsiaTheme="minorEastAsia" w:cstheme="minorBidi"/>
              <w:b w:val="0"/>
              <w:spacing w:val="0"/>
              <w:kern w:val="2"/>
              <w:sz w:val="24"/>
              <w:szCs w:val="24"/>
              <w:lang w:eastAsia="es-ES_tradnl"/>
              <w14:ligatures w14:val="standardContextual"/>
            </w:rPr>
          </w:pPr>
          <w:r w:rsidRPr="00ED6AF2">
            <w:fldChar w:fldCharType="begin"/>
          </w:r>
          <w:r w:rsidRPr="00ED6AF2">
            <w:instrText xml:space="preserve"> TOC \o "1-3" \h \z \u </w:instrText>
          </w:r>
          <w:r w:rsidRPr="00ED6AF2">
            <w:fldChar w:fldCharType="separate"/>
          </w:r>
          <w:hyperlink w:anchor="_Toc186192696" w:history="1">
            <w:r w:rsidRPr="002D4A25">
              <w:rPr>
                <w:rStyle w:val="Hipervnculo"/>
                <w:rFonts w:cs="Arial"/>
                <w:color w:val="auto"/>
              </w:rPr>
              <w:t>CONTROL METROLÓGICO DEL ESTADO: FASE DE INSTRUMENTOS EN SERVICIO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_Toc186192696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2</w:t>
            </w:r>
            <w:r w:rsidRPr="00ED6AF2">
              <w:rPr>
                <w:webHidden/>
              </w:rPr>
              <w:fldChar w:fldCharType="end"/>
            </w:r>
          </w:hyperlink>
        </w:p>
        <w:p w14:paraId="42B014A5" w14:textId="7EA043CA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697" w:history="1">
            <w:r w:rsidRPr="002D4A25">
              <w:rPr>
                <w:rStyle w:val="Hipervnculo"/>
                <w:rFonts w:cstheme="minorHAnsi"/>
                <w:color w:val="auto"/>
              </w:rPr>
              <w:t>INSTRUMENTOS DE PESAJE DE FUNCIONAMIENTO NO AUTOMÁTICO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_Toc186192697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2</w:t>
            </w:r>
            <w:r w:rsidRPr="00ED6AF2">
              <w:rPr>
                <w:webHidden/>
              </w:rPr>
              <w:fldChar w:fldCharType="end"/>
            </w:r>
          </w:hyperlink>
        </w:p>
        <w:p w14:paraId="7814E231" w14:textId="0C2B4FC4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698" w:history="1">
            <w:r w:rsidRPr="002D4A25">
              <w:rPr>
                <w:rStyle w:val="Hipervnculo"/>
                <w:rFonts w:cstheme="minorHAnsi"/>
                <w:color w:val="auto"/>
              </w:rPr>
              <w:t>INSTRUMENTOS DE PESAJE DE FUNCIONAMIENTO AUTOMÁTICO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_Toc186192698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2</w:t>
            </w:r>
            <w:r w:rsidRPr="00ED6AF2">
              <w:rPr>
                <w:webHidden/>
              </w:rPr>
              <w:fldChar w:fldCharType="end"/>
            </w:r>
          </w:hyperlink>
        </w:p>
        <w:p w14:paraId="5436735A" w14:textId="50E2EBB5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699" w:history="1">
            <w:r w:rsidRPr="002D4A25">
              <w:rPr>
                <w:rStyle w:val="Hipervnculo"/>
                <w:rFonts w:cstheme="minorHAnsi"/>
                <w:color w:val="auto"/>
              </w:rPr>
              <w:t>DOCUMENTO REGLAMENTARIO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_Toc186192699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2</w:t>
            </w:r>
            <w:r w:rsidRPr="00ED6AF2">
              <w:rPr>
                <w:webHidden/>
              </w:rPr>
              <w:fldChar w:fldCharType="end"/>
            </w:r>
          </w:hyperlink>
        </w:p>
        <w:p w14:paraId="47F41FC8" w14:textId="0A587F45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00" w:history="1">
            <w:r w:rsidRPr="002D4A25">
              <w:rPr>
                <w:rStyle w:val="Hipervnculo"/>
                <w:rFonts w:cstheme="minorHAnsi"/>
                <w:color w:val="auto"/>
              </w:rPr>
              <w:t>CONTADORES DE AGUA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_Toc186192700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2</w:t>
            </w:r>
            <w:r w:rsidRPr="00ED6AF2">
              <w:rPr>
                <w:webHidden/>
              </w:rPr>
              <w:fldChar w:fldCharType="end"/>
            </w:r>
          </w:hyperlink>
        </w:p>
        <w:p w14:paraId="7B741E8F" w14:textId="18DBA834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01" w:history="1">
            <w:r w:rsidRPr="002D4A25">
              <w:rPr>
                <w:rStyle w:val="Hipervnculo"/>
                <w:rFonts w:cstheme="minorHAnsi"/>
                <w:color w:val="auto"/>
              </w:rPr>
              <w:t>DOCUMENTO REGLAMENTARIO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_Toc186192701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2</w:t>
            </w:r>
            <w:r w:rsidRPr="00ED6AF2">
              <w:rPr>
                <w:webHidden/>
              </w:rPr>
              <w:fldChar w:fldCharType="end"/>
            </w:r>
          </w:hyperlink>
        </w:p>
        <w:p w14:paraId="30C54B29" w14:textId="1160DB1E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02" w:history="1">
            <w:r w:rsidRPr="002D4A25">
              <w:rPr>
                <w:rStyle w:val="Hipervnculo"/>
                <w:rFonts w:cstheme="minorHAnsi"/>
                <w:color w:val="auto"/>
              </w:rPr>
              <w:t>CONTADORES DE GAS Y DISPOSITIVOS DE CONVERSIÓN VOLUMÉTRICA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_Toc186192702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3</w:t>
            </w:r>
            <w:r w:rsidRPr="00ED6AF2">
              <w:rPr>
                <w:webHidden/>
              </w:rPr>
              <w:fldChar w:fldCharType="end"/>
            </w:r>
          </w:hyperlink>
        </w:p>
        <w:p w14:paraId="1BE13D70" w14:textId="7B8942D4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03" w:history="1">
            <w:r w:rsidRPr="002D4A25">
              <w:rPr>
                <w:rStyle w:val="Hipervnculo"/>
                <w:rFonts w:cstheme="minorHAnsi"/>
                <w:color w:val="auto"/>
              </w:rPr>
              <w:t>SISTEMAS PARA LA MEDICIÓN CONTINUA Y DINÁMICA DE CANTIDAD DE LÍQUIDOS DISTINTOS DEL AGUA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_Toc186192703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3</w:t>
            </w:r>
            <w:r w:rsidRPr="00ED6AF2">
              <w:rPr>
                <w:webHidden/>
              </w:rPr>
              <w:fldChar w:fldCharType="end"/>
            </w:r>
          </w:hyperlink>
        </w:p>
        <w:p w14:paraId="2AFEA77D" w14:textId="7FF63DDC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04" w:history="1">
            <w:r w:rsidRPr="002D4A25">
              <w:rPr>
                <w:rStyle w:val="Hipervnculo"/>
                <w:rFonts w:cstheme="minorHAnsi"/>
                <w:color w:val="auto"/>
              </w:rPr>
              <w:t>SISTEMAS PARA LA MEDICIÓN CONTINUA Y DINÁMICA DE CANTIDAD DE LÍQUIDOS DISTINTOS DEL AGUA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_Toc186192704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3</w:t>
            </w:r>
            <w:r w:rsidRPr="00ED6AF2">
              <w:rPr>
                <w:webHidden/>
              </w:rPr>
              <w:fldChar w:fldCharType="end"/>
            </w:r>
          </w:hyperlink>
        </w:p>
        <w:p w14:paraId="066C29ED" w14:textId="1F0F709F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05" w:history="1">
            <w:r w:rsidRPr="002D4A25">
              <w:rPr>
                <w:rStyle w:val="Hipervnculo"/>
                <w:rFonts w:cstheme="minorHAnsi"/>
                <w:color w:val="auto"/>
              </w:rPr>
              <w:t>SISTEMAS PARA LA MEDICIÓN CONTINUA Y DINÁMICA DE CANTIDAD DE LÍQUIDOS DISTINTOS DEL AGUA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_Toc186192705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4</w:t>
            </w:r>
            <w:r w:rsidRPr="00ED6AF2">
              <w:rPr>
                <w:webHidden/>
              </w:rPr>
              <w:fldChar w:fldCharType="end"/>
            </w:r>
          </w:hyperlink>
        </w:p>
        <w:p w14:paraId="7E910F75" w14:textId="50BAC87F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06" w:history="1">
            <w:r w:rsidRPr="002D4A25">
              <w:rPr>
                <w:rStyle w:val="Hipervnculo"/>
                <w:rFonts w:cstheme="minorHAnsi"/>
                <w:color w:val="auto"/>
              </w:rPr>
              <w:t>SISTEMAS PARA LA MEDICIÓN CONTINUA Y DINÁMICA DE CANTIDAD DE LÍQUIDOS DISTINTOS DEL AGUA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_Toc186192706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4</w:t>
            </w:r>
            <w:r w:rsidRPr="00ED6AF2">
              <w:rPr>
                <w:webHidden/>
              </w:rPr>
              <w:fldChar w:fldCharType="end"/>
            </w:r>
          </w:hyperlink>
        </w:p>
        <w:p w14:paraId="1E0AFBB5" w14:textId="4623E9B5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07" w:history="1">
            <w:r w:rsidRPr="002D4A25">
              <w:rPr>
                <w:rStyle w:val="Hipervnculo"/>
                <w:rFonts w:cstheme="minorHAnsi"/>
                <w:color w:val="auto"/>
              </w:rPr>
              <w:t>TAXÍMETROS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_Toc186192707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4</w:t>
            </w:r>
            <w:r w:rsidRPr="00ED6AF2">
              <w:rPr>
                <w:webHidden/>
              </w:rPr>
              <w:fldChar w:fldCharType="end"/>
            </w:r>
          </w:hyperlink>
        </w:p>
        <w:p w14:paraId="26672081" w14:textId="7EED410D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08" w:history="1">
            <w:r w:rsidRPr="002D4A25">
              <w:rPr>
                <w:rStyle w:val="Hipervnculo"/>
                <w:rFonts w:cstheme="minorHAnsi"/>
                <w:color w:val="auto"/>
              </w:rPr>
              <w:t>INSTRUMENTOS PARA MEDIDAS DIMENSIONALES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_Toc186192708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5</w:t>
            </w:r>
            <w:r w:rsidRPr="00ED6AF2">
              <w:rPr>
                <w:webHidden/>
              </w:rPr>
              <w:fldChar w:fldCharType="end"/>
            </w:r>
          </w:hyperlink>
        </w:p>
        <w:p w14:paraId="5D56AEDB" w14:textId="1934EAD3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09" w:history="1">
            <w:r w:rsidRPr="002D4A25">
              <w:rPr>
                <w:rStyle w:val="Hipervnculo"/>
                <w:rFonts w:cstheme="minorHAnsi"/>
                <w:color w:val="auto"/>
              </w:rPr>
              <w:t>INSTRUMENTOS DESTINADOS A MEDIR LAS EMISIONES DE LOS GASES DE ESCAPE DE LOS VEHÍCULOS EQUIPADOS CON MOTORES DE ENCENDIDO POR CHISPA (GASOLINA)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_Toc186192709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5</w:t>
            </w:r>
            <w:r w:rsidRPr="00ED6AF2">
              <w:rPr>
                <w:webHidden/>
              </w:rPr>
              <w:fldChar w:fldCharType="end"/>
            </w:r>
          </w:hyperlink>
        </w:p>
        <w:p w14:paraId="617EF806" w14:textId="58D870BB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10" w:history="1">
            <w:r w:rsidRPr="002D4A25">
              <w:rPr>
                <w:rStyle w:val="Hipervnculo"/>
                <w:rFonts w:ascii="Calibri" w:hAnsi="Calibri" w:cs="Arial"/>
                <w:color w:val="auto"/>
              </w:rPr>
              <w:t>Analizadores de gases de escape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_Toc186192710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5</w:t>
            </w:r>
            <w:r w:rsidRPr="00ED6AF2">
              <w:rPr>
                <w:webHidden/>
              </w:rPr>
              <w:fldChar w:fldCharType="end"/>
            </w:r>
          </w:hyperlink>
        </w:p>
        <w:p w14:paraId="5EFDF0AB" w14:textId="2051C549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11" w:history="1">
            <w:r w:rsidRPr="002D4A25">
              <w:rPr>
                <w:rStyle w:val="Hipervnculo"/>
                <w:rFonts w:cstheme="minorHAnsi"/>
                <w:color w:val="auto"/>
              </w:rPr>
              <w:t>INSTRUMENTOS DESTINADOS A MEDIR LA OPACIDAD Y DETERMINAR EL COEFICIENTE DE ABSORCIÓN LUMINOSA QUE SE UTILIZAN EN LA INSPECCIÓN Y EL MANTENIMIENTO DE VEHÍCULOS A MOTOR EQUIPADOS CON MOTORES DE ENCENDIDO POR COMPRESIÓN (DIÉSEL)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_Toc186192711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5</w:t>
            </w:r>
            <w:r w:rsidRPr="00ED6AF2">
              <w:rPr>
                <w:webHidden/>
              </w:rPr>
              <w:fldChar w:fldCharType="end"/>
            </w:r>
          </w:hyperlink>
        </w:p>
        <w:p w14:paraId="4F06BEF0" w14:textId="76D7B6A0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12" w:history="1">
            <w:r w:rsidRPr="002D4A25">
              <w:rPr>
                <w:rStyle w:val="Hipervnculo"/>
                <w:rFonts w:cstheme="minorHAnsi"/>
                <w:color w:val="auto"/>
              </w:rPr>
              <w:t>Opacímetros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_Toc186192712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5</w:t>
            </w:r>
            <w:r w:rsidRPr="00ED6AF2">
              <w:rPr>
                <w:webHidden/>
              </w:rPr>
              <w:fldChar w:fldCharType="end"/>
            </w:r>
          </w:hyperlink>
        </w:p>
        <w:p w14:paraId="50D7EFD4" w14:textId="4614910B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13" w:history="1">
            <w:r w:rsidRPr="002D4A25">
              <w:rPr>
                <w:rStyle w:val="Hipervnculo"/>
                <w:rFonts w:cstheme="minorHAnsi"/>
                <w:color w:val="auto"/>
              </w:rPr>
              <w:t>REGISTRADORES DE TEMPERATURA Y TERMÓMETROS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_Toc186192713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6</w:t>
            </w:r>
            <w:r w:rsidRPr="00ED6AF2">
              <w:rPr>
                <w:webHidden/>
              </w:rPr>
              <w:fldChar w:fldCharType="end"/>
            </w:r>
          </w:hyperlink>
        </w:p>
        <w:p w14:paraId="07186E69" w14:textId="1B143A4C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14" w:history="1">
            <w:r w:rsidRPr="002D4A25">
              <w:rPr>
                <w:rStyle w:val="Hipervnculo"/>
                <w:rFonts w:cstheme="minorHAnsi"/>
                <w:color w:val="auto"/>
              </w:rPr>
              <w:t>INSTRUMENTOS DESTINADOS A MEDIR LA VELOCIDAD DE CIRCULACIÓN DE VEHÍCULOS A MOTOR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_Toc186192714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6</w:t>
            </w:r>
            <w:r w:rsidRPr="00ED6AF2">
              <w:rPr>
                <w:webHidden/>
              </w:rPr>
              <w:fldChar w:fldCharType="end"/>
            </w:r>
          </w:hyperlink>
        </w:p>
        <w:p w14:paraId="4F50762E" w14:textId="14BA1B30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15" w:history="1">
            <w:r w:rsidRPr="002D4A25">
              <w:rPr>
                <w:rStyle w:val="Hipervnculo"/>
                <w:rFonts w:cstheme="minorHAnsi"/>
                <w:color w:val="auto"/>
              </w:rPr>
              <w:t>INSTRUMENTOS DESTINADOS A MEDIR LA CONCENTRACIÓN DE ALCOHOL EN EL AIRE ESPIRADO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_Toc186192715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6</w:t>
            </w:r>
            <w:r w:rsidRPr="00ED6AF2">
              <w:rPr>
                <w:webHidden/>
              </w:rPr>
              <w:fldChar w:fldCharType="end"/>
            </w:r>
          </w:hyperlink>
        </w:p>
        <w:p w14:paraId="5CD299DA" w14:textId="659E8DC5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16" w:history="1">
            <w:r w:rsidRPr="002D4A25">
              <w:rPr>
                <w:rStyle w:val="Hipervnculo"/>
                <w:rFonts w:cstheme="minorHAnsi"/>
                <w:color w:val="auto"/>
              </w:rPr>
              <w:t>Etilómetros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_Toc186192716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6</w:t>
            </w:r>
            <w:r w:rsidRPr="00ED6AF2">
              <w:rPr>
                <w:webHidden/>
              </w:rPr>
              <w:fldChar w:fldCharType="end"/>
            </w:r>
          </w:hyperlink>
        </w:p>
        <w:p w14:paraId="1665238E" w14:textId="181B07BD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17" w:history="1">
            <w:r w:rsidRPr="002D4A25">
              <w:rPr>
                <w:rStyle w:val="Hipervnculo"/>
                <w:rFonts w:cstheme="minorHAnsi"/>
                <w:color w:val="auto"/>
              </w:rPr>
              <w:t>INTRUMENTOS DESTINADOS A LA MEDICIÓN DE SONIDO AUDIBLE Y DE LOS CALIBRADORES ACÚSTICOS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_Toc186192717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7</w:t>
            </w:r>
            <w:r w:rsidRPr="00ED6AF2">
              <w:rPr>
                <w:webHidden/>
              </w:rPr>
              <w:fldChar w:fldCharType="end"/>
            </w:r>
          </w:hyperlink>
        </w:p>
        <w:p w14:paraId="4111AC84" w14:textId="6D5A493D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18" w:history="1">
            <w:r w:rsidRPr="002D4A25">
              <w:rPr>
                <w:rStyle w:val="Hipervnculo"/>
                <w:rFonts w:cstheme="minorHAnsi"/>
                <w:color w:val="auto"/>
              </w:rPr>
              <w:t>MANÓMETROS DESTINADOS A MEDIR LA PRESIÓN DE LOS NEUMÁTICOS DE LOS VEHÍCULOS A MOTOR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_Toc186192718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7</w:t>
            </w:r>
            <w:r w:rsidRPr="00ED6AF2">
              <w:rPr>
                <w:webHidden/>
              </w:rPr>
              <w:fldChar w:fldCharType="end"/>
            </w:r>
          </w:hyperlink>
        </w:p>
        <w:p w14:paraId="5E142B0E" w14:textId="53CE6F2C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19" w:history="1">
            <w:r w:rsidRPr="002D4A25">
              <w:rPr>
                <w:rStyle w:val="Hipervnculo"/>
                <w:rFonts w:cstheme="minorHAnsi"/>
                <w:color w:val="auto"/>
              </w:rPr>
              <w:t>INSTRUMENTOS DESTINADOS A MEDIR EL CONTENIDO EN AZÚCAR DEL MOSTO DE UVA, DE LOS MOSTOS CONCENTRADOS Y DE LOS MOSTOS CONCENTRADOS RECTIFICADOS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_Toc186192719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8</w:t>
            </w:r>
            <w:r w:rsidRPr="00ED6AF2">
              <w:rPr>
                <w:webHidden/>
              </w:rPr>
              <w:fldChar w:fldCharType="end"/>
            </w:r>
          </w:hyperlink>
        </w:p>
        <w:p w14:paraId="46C48F87" w14:textId="654EDD8A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20" w:history="1">
            <w:r w:rsidRPr="002D4A25">
              <w:rPr>
                <w:rStyle w:val="Hipervnculo"/>
                <w:rFonts w:cstheme="minorHAnsi"/>
                <w:i/>
                <w:iCs/>
                <w:color w:val="auto"/>
              </w:rPr>
              <w:t xml:space="preserve">(Incluir rangos en </w:t>
            </w:r>
            <w:r w:rsidRPr="002D4A25">
              <w:rPr>
                <w:rStyle w:val="Hipervnculo"/>
                <w:rFonts w:ascii="Trebuchet MS" w:hAnsi="Trebuchet MS" w:cs="Arial,Bold"/>
                <w:i/>
                <w:iCs/>
                <w:color w:val="auto"/>
                <w:lang w:val="fr-FR"/>
              </w:rPr>
              <w:t>º</w:t>
            </w:r>
            <w:r w:rsidRPr="002D4A25">
              <w:rPr>
                <w:rStyle w:val="Hipervnculo"/>
                <w:rFonts w:cs="Arial"/>
                <w:i/>
                <w:iCs/>
                <w:color w:val="auto"/>
                <w:lang w:val="fr-FR"/>
              </w:rPr>
              <w:t xml:space="preserve">Brix, </w:t>
            </w:r>
            <w:r w:rsidRPr="002D4A25">
              <w:rPr>
                <w:rStyle w:val="Hipervnculo"/>
                <w:rFonts w:ascii="Calibri" w:hAnsi="Calibri" w:cs="Arial"/>
                <w:i/>
                <w:iCs/>
                <w:color w:val="auto"/>
                <w:lang w:val="fr-FR"/>
              </w:rPr>
              <w:t>nD y %AP</w:t>
            </w:r>
            <w:r w:rsidRPr="002D4A25">
              <w:rPr>
                <w:rStyle w:val="Hipervnculo"/>
                <w:rFonts w:ascii="Calibri" w:hAnsi="Calibri" w:cs="Arial"/>
                <w:i/>
                <w:iCs/>
                <w:color w:val="auto"/>
                <w:vertAlign w:val="subscript"/>
                <w:lang w:val="fr-FR"/>
              </w:rPr>
              <w:t>(16,83)g/l</w:t>
            </w:r>
            <w:r w:rsidRPr="002D4A25">
              <w:rPr>
                <w:rStyle w:val="Hipervnculo"/>
                <w:rFonts w:ascii="Calibri" w:hAnsi="Calibri" w:cs="Arial"/>
                <w:i/>
                <w:iCs/>
                <w:color w:val="auto"/>
                <w:lang w:val="fr-FR"/>
              </w:rPr>
              <w:t>)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_Toc186192720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8</w:t>
            </w:r>
            <w:r w:rsidRPr="00ED6AF2">
              <w:rPr>
                <w:webHidden/>
              </w:rPr>
              <w:fldChar w:fldCharType="end"/>
            </w:r>
          </w:hyperlink>
        </w:p>
        <w:p w14:paraId="7DC306E8" w14:textId="3AB62058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21" w:history="1">
            <w:r w:rsidRPr="002D4A25">
              <w:rPr>
                <w:rStyle w:val="Hipervnculo"/>
                <w:rFonts w:cstheme="minorHAnsi"/>
                <w:color w:val="auto"/>
              </w:rPr>
              <w:t>CONTADORES DE MÁQUINAS RECREATIVAS Y DE AZAR DE TIPO “B” Y “C”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_Toc186192721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8</w:t>
            </w:r>
            <w:r w:rsidRPr="00ED6AF2">
              <w:rPr>
                <w:webHidden/>
              </w:rPr>
              <w:fldChar w:fldCharType="end"/>
            </w:r>
          </w:hyperlink>
        </w:p>
        <w:p w14:paraId="3DECDC75" w14:textId="7F5E951F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22" w:history="1">
            <w:r w:rsidRPr="002D4A25">
              <w:rPr>
                <w:rStyle w:val="Hipervnculo"/>
                <w:rFonts w:cstheme="minorHAnsi"/>
                <w:color w:val="auto"/>
              </w:rPr>
              <w:t>SISTEMAS PARA EL CONTEO Y CONTROL DE AFLUENCIA DE PERSONAS EN LOCALES DE PÚBLICA CONCURRENCIA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_Toc186192722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8</w:t>
            </w:r>
            <w:r w:rsidRPr="00ED6AF2">
              <w:rPr>
                <w:webHidden/>
              </w:rPr>
              <w:fldChar w:fldCharType="end"/>
            </w:r>
          </w:hyperlink>
        </w:p>
        <w:p w14:paraId="42D236D1" w14:textId="38B87E97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23" w:history="1">
            <w:r w:rsidRPr="002D4A25">
              <w:rPr>
                <w:rStyle w:val="Hipervnculo"/>
                <w:rFonts w:cstheme="minorHAnsi"/>
                <w:color w:val="auto"/>
              </w:rPr>
              <w:t>ESTACIONES DE CARGA PARA VEHÍCULOS ELÉCTRICOS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_Toc186192723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8</w:t>
            </w:r>
            <w:r w:rsidRPr="00ED6AF2">
              <w:rPr>
                <w:webHidden/>
              </w:rPr>
              <w:fldChar w:fldCharType="end"/>
            </w:r>
          </w:hyperlink>
        </w:p>
        <w:p w14:paraId="158DC040" w14:textId="18F44758" w:rsidR="0088454A" w:rsidRPr="00ED6AF2" w:rsidRDefault="0088454A">
          <w:pPr>
            <w:pStyle w:val="TDC2"/>
            <w:rPr>
              <w:rFonts w:eastAsiaTheme="minorEastAsia" w:cstheme="minorBidi"/>
              <w:kern w:val="2"/>
              <w:sz w:val="24"/>
              <w:szCs w:val="24"/>
              <w:lang w:val="es-ES_tradnl" w:eastAsia="es-ES_tradnl"/>
              <w14:ligatures w14:val="standardContextual"/>
            </w:rPr>
          </w:pPr>
          <w:hyperlink w:anchor="_Toc186192724" w:history="1">
            <w:r w:rsidRPr="002D4A25">
              <w:rPr>
                <w:rStyle w:val="Hipervnculo"/>
                <w:rFonts w:cstheme="minorHAnsi"/>
                <w:color w:val="auto"/>
              </w:rPr>
              <w:t>INSTRUMENTOS DESTINADOS A MEDIR EL NÚMERO DE PARTÍCULAS (NP) EMITIDAS POR LOS VEHÍCULOS EQUIPADOS CON MOTORES DE ENCENDIDO POR COMPRESIÓN</w:t>
            </w:r>
            <w:r w:rsidRPr="00ED6AF2">
              <w:rPr>
                <w:webHidden/>
              </w:rPr>
              <w:tab/>
            </w:r>
            <w:r w:rsidRPr="00ED6AF2">
              <w:rPr>
                <w:webHidden/>
              </w:rPr>
              <w:fldChar w:fldCharType="begin"/>
            </w:r>
            <w:r w:rsidRPr="00ED6AF2">
              <w:rPr>
                <w:webHidden/>
              </w:rPr>
              <w:instrText xml:space="preserve"> PAGEREF _Toc186192724 \h </w:instrText>
            </w:r>
            <w:r w:rsidRPr="00ED6AF2">
              <w:rPr>
                <w:webHidden/>
              </w:rPr>
            </w:r>
            <w:r w:rsidRPr="00ED6AF2">
              <w:rPr>
                <w:webHidden/>
              </w:rPr>
              <w:fldChar w:fldCharType="separate"/>
            </w:r>
            <w:r w:rsidRPr="00ED6AF2">
              <w:rPr>
                <w:webHidden/>
              </w:rPr>
              <w:t>9</w:t>
            </w:r>
            <w:r w:rsidRPr="00ED6AF2">
              <w:rPr>
                <w:webHidden/>
              </w:rPr>
              <w:fldChar w:fldCharType="end"/>
            </w:r>
          </w:hyperlink>
        </w:p>
        <w:p w14:paraId="4C80DE32" w14:textId="6E61C153" w:rsidR="0088454A" w:rsidRPr="00ED6AF2" w:rsidRDefault="0088454A">
          <w:r w:rsidRPr="00ED6AF2">
            <w:rPr>
              <w:b/>
              <w:bCs/>
            </w:rPr>
            <w:lastRenderedPageBreak/>
            <w:fldChar w:fldCharType="end"/>
          </w:r>
        </w:p>
      </w:sdtContent>
    </w:sdt>
    <w:p w14:paraId="7B577D9C" w14:textId="77777777" w:rsidR="000D3DD2" w:rsidRPr="00ED6AF2" w:rsidRDefault="000D3DD2" w:rsidP="002D4A25">
      <w:pPr>
        <w:rPr>
          <w:rFonts w:asciiTheme="minorHAnsi" w:hAnsiTheme="minorHAnsi" w:cs="Arial"/>
          <w:b/>
          <w:sz w:val="20"/>
          <w:szCs w:val="28"/>
        </w:rPr>
      </w:pPr>
    </w:p>
    <w:p w14:paraId="26E824F4" w14:textId="77777777" w:rsidR="001B0F55" w:rsidRPr="00ED6AF2" w:rsidRDefault="001B0F55" w:rsidP="001B0F55">
      <w:pPr>
        <w:pStyle w:val="Ttulo1"/>
        <w:widowControl w:val="0"/>
        <w:shd w:val="clear" w:color="auto" w:fill="DBE5F1" w:themeFill="accent1" w:themeFillTint="33"/>
        <w:suppressAutoHyphens/>
        <w:spacing w:before="180" w:after="120"/>
        <w:rPr>
          <w:rFonts w:cs="Arial"/>
          <w:szCs w:val="24"/>
        </w:rPr>
      </w:pPr>
      <w:bookmarkStart w:id="0" w:name="_Toc186111568"/>
      <w:bookmarkStart w:id="1" w:name="_Toc186192696"/>
      <w:bookmarkStart w:id="2" w:name="_Toc496022180"/>
      <w:r w:rsidRPr="00813092">
        <w:rPr>
          <w:rFonts w:cs="Arial"/>
          <w:szCs w:val="24"/>
        </w:rPr>
        <w:t>C</w:t>
      </w:r>
      <w:r w:rsidRPr="00ED6AF2">
        <w:rPr>
          <w:rFonts w:cs="Arial"/>
          <w:szCs w:val="24"/>
        </w:rPr>
        <w:t>ONTROL METROLÓGICO DEL ESTADO: FASE DE INSTRUMENTOS EN SERVICIO</w:t>
      </w:r>
      <w:bookmarkEnd w:id="0"/>
      <w:bookmarkEnd w:id="1"/>
    </w:p>
    <w:bookmarkEnd w:id="2"/>
    <w:p w14:paraId="4353C0E6" w14:textId="3AD98BF6" w:rsidR="00D1608D" w:rsidRPr="00ED6AF2" w:rsidRDefault="00D1608D" w:rsidP="00D1608D">
      <w:pPr>
        <w:spacing w:before="120" w:after="120"/>
        <w:ind w:right="-1"/>
        <w:jc w:val="both"/>
        <w:rPr>
          <w:rFonts w:asciiTheme="minorHAnsi" w:hAnsiTheme="minorHAnsi" w:cs="Arial"/>
          <w:b/>
          <w:iCs/>
          <w:sz w:val="24"/>
          <w:szCs w:val="24"/>
        </w:rPr>
      </w:pPr>
      <w:r w:rsidRPr="00ED6AF2">
        <w:rPr>
          <w:rFonts w:asciiTheme="minorHAnsi" w:hAnsiTheme="minorHAnsi"/>
          <w:b/>
          <w:bCs/>
          <w:iCs/>
          <w:szCs w:val="22"/>
        </w:rPr>
        <w:t xml:space="preserve">Requisitos adicionales: </w:t>
      </w:r>
      <w:r w:rsidRPr="00ED6AF2">
        <w:rPr>
          <w:rFonts w:asciiTheme="minorHAnsi" w:hAnsiTheme="minorHAnsi" w:cs="Arial"/>
          <w:b/>
          <w:szCs w:val="22"/>
        </w:rPr>
        <w:t xml:space="preserve">CGA-ENAC-OCML </w:t>
      </w:r>
    </w:p>
    <w:p w14:paraId="7F1C1EBA" w14:textId="60BE97D1" w:rsidR="00D1608D" w:rsidRPr="00ED6AF2" w:rsidRDefault="00D1608D" w:rsidP="00D1608D">
      <w:pPr>
        <w:pStyle w:val="Textoindependiente"/>
        <w:spacing w:before="120" w:after="120"/>
        <w:rPr>
          <w:rFonts w:asciiTheme="minorHAnsi" w:hAnsiTheme="minorHAnsi" w:cs="Arial"/>
          <w:b/>
          <w:i w:val="0"/>
          <w:iCs w:val="0"/>
          <w:sz w:val="22"/>
          <w:szCs w:val="24"/>
          <w:lang w:val="es-ES"/>
        </w:rPr>
      </w:pPr>
      <w:r w:rsidRPr="00ED6AF2">
        <w:rPr>
          <w:rFonts w:asciiTheme="minorHAnsi" w:hAnsiTheme="minorHAnsi" w:cs="Arial"/>
          <w:b/>
          <w:i w:val="0"/>
          <w:iCs w:val="0"/>
          <w:sz w:val="22"/>
          <w:szCs w:val="24"/>
          <w:lang w:val="es-ES"/>
        </w:rPr>
        <w:t>Tipo A</w:t>
      </w: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653460E1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2944F82B" w14:textId="77777777" w:rsidR="00C80DED" w:rsidRPr="00403C84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3" w:name="_Toc186111569"/>
            <w:bookmarkStart w:id="4" w:name="_Toc186192697"/>
            <w:bookmarkStart w:id="5" w:name="_Hlk61261738"/>
            <w:r w:rsidRPr="00403C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INSTRUMENTOS DE PESAJE DE FUNCIONAMIENTO NO AUTOMÁTICO</w:t>
            </w:r>
            <w:bookmarkEnd w:id="3"/>
            <w:bookmarkEnd w:id="4"/>
          </w:p>
          <w:p w14:paraId="55F143B1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  <w:p w14:paraId="23BEAE60" w14:textId="77777777" w:rsidR="00C80DED" w:rsidRPr="00ED6AF2" w:rsidRDefault="00C80DED" w:rsidP="0069258E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ED6AF2">
              <w:rPr>
                <w:rFonts w:asciiTheme="minorHAnsi" w:hAnsiTheme="minorHAnsi" w:cstheme="minorHAnsi"/>
                <w:i/>
                <w:iCs/>
                <w:szCs w:val="22"/>
                <w:lang w:val="es-ES_tradnl" w:eastAsia="x-none"/>
              </w:rPr>
              <w:t>(Incluir limitaciones, rangos, clases, capacidad máxima, número de escalones de verificación)</w:t>
            </w:r>
          </w:p>
        </w:tc>
      </w:tr>
      <w:tr w:rsidR="00ED6AF2" w:rsidRPr="00ED6AF2" w14:paraId="28C64795" w14:textId="77777777" w:rsidTr="0069258E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257586EF" w14:textId="77777777" w:rsidR="00C80DED" w:rsidRPr="00ED6AF2" w:rsidRDefault="00C80DED" w:rsidP="0069258E">
            <w:pPr>
              <w:rPr>
                <w:rFonts w:asciiTheme="minorHAnsi" w:hAnsiTheme="minorHAnsi" w:cstheme="minorHAnsi"/>
                <w:bCs/>
                <w:szCs w:val="22"/>
              </w:rPr>
            </w:pPr>
            <w:r w:rsidRPr="00ED6AF2">
              <w:rPr>
                <w:rFonts w:asciiTheme="minorHAnsi" w:hAnsiTheme="minorHAnsi" w:cstheme="minorHAnsi"/>
                <w:bCs/>
                <w:szCs w:val="22"/>
              </w:rPr>
              <w:t>DOCUMENTO REGLAMENTARIO</w:t>
            </w:r>
          </w:p>
        </w:tc>
      </w:tr>
      <w:tr w:rsidR="00ED6AF2" w:rsidRPr="00ED6AF2" w14:paraId="0B255D48" w14:textId="77777777" w:rsidTr="0069258E">
        <w:trPr>
          <w:cantSplit/>
          <w:trHeight w:val="943"/>
          <w:tblHeader/>
        </w:trPr>
        <w:tc>
          <w:tcPr>
            <w:tcW w:w="9639" w:type="dxa"/>
          </w:tcPr>
          <w:p w14:paraId="59B4E0EA" w14:textId="77777777" w:rsidR="00C80DED" w:rsidRPr="00403C84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ED6AF2">
              <w:rPr>
                <w:rFonts w:asciiTheme="minorHAnsi" w:hAnsiTheme="minorHAnsi" w:cstheme="minorHAnsi"/>
                <w:szCs w:val="22"/>
              </w:rPr>
              <w:t>Orden ICT/155/2020, de 7 de febrero, por la que se regula el control metrológico del Estado de determinados instrumentos de medida. Anexo I.</w:t>
            </w:r>
          </w:p>
        </w:tc>
      </w:tr>
      <w:tr w:rsidR="00ED6AF2" w:rsidRPr="00ED6AF2" w14:paraId="2AEF475C" w14:textId="77777777" w:rsidTr="0069258E">
        <w:trPr>
          <w:trHeight w:val="397"/>
        </w:trPr>
        <w:tc>
          <w:tcPr>
            <w:tcW w:w="9639" w:type="dxa"/>
            <w:vAlign w:val="center"/>
          </w:tcPr>
          <w:p w14:paraId="337858B1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ED6AF2">
              <w:rPr>
                <w:rFonts w:asciiTheme="minorHAnsi" w:hAnsiTheme="minorHAnsi" w:cstheme="minorHAnsi"/>
                <w:bCs/>
                <w:szCs w:val="22"/>
              </w:rPr>
              <w:t>TIPO DE EVALUACIÓN</w:t>
            </w:r>
            <w:r w:rsidRPr="00403C84">
              <w:rPr>
                <w:rFonts w:asciiTheme="minorHAnsi" w:hAnsiTheme="minorHAnsi" w:cstheme="minorHAnsi"/>
                <w:bCs/>
                <w:szCs w:val="22"/>
              </w:rPr>
              <w:t xml:space="preserve">           </w:t>
            </w:r>
          </w:p>
        </w:tc>
      </w:tr>
      <w:tr w:rsidR="00ED6AF2" w:rsidRPr="00ED6AF2" w14:paraId="3912ADA2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38914BB8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</w:rPr>
            </w:pPr>
            <w:r w:rsidRPr="00ED6AF2">
              <w:rPr>
                <w:rFonts w:asciiTheme="minorHAnsi" w:hAnsiTheme="minorHAnsi" w:cstheme="minorHAnsi"/>
                <w:szCs w:val="22"/>
              </w:rPr>
              <w:t>Verificación después de reparación o modificación y verificación periódica.</w:t>
            </w:r>
          </w:p>
        </w:tc>
      </w:tr>
      <w:bookmarkEnd w:id="5"/>
    </w:tbl>
    <w:p w14:paraId="23F54D6F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0BC7824E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14A8734B" w14:textId="77777777" w:rsidR="00C80DED" w:rsidRPr="00403C84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6" w:name="_Toc186111570"/>
            <w:bookmarkStart w:id="7" w:name="_Toc186192698"/>
            <w:r w:rsidRPr="00403C8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INSTRUMENTOS DE PESAJE DE FUNCIONAMIENTO AUTOMÁTICO</w:t>
            </w:r>
            <w:bookmarkEnd w:id="6"/>
            <w:bookmarkEnd w:id="7"/>
          </w:p>
          <w:p w14:paraId="1D5BC12A" w14:textId="77777777" w:rsidR="00C80DED" w:rsidRPr="00ED6AF2" w:rsidRDefault="00C80DED" w:rsidP="0069258E">
            <w:pPr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  <w:p w14:paraId="640E3595" w14:textId="77777777" w:rsidR="00C80DED" w:rsidRPr="00ED6AF2" w:rsidRDefault="00C80DED" w:rsidP="0069258E">
            <w:pPr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Básculas puente de ferrocarril</w:t>
            </w:r>
          </w:p>
          <w:p w14:paraId="102A805B" w14:textId="77777777" w:rsidR="00C80DED" w:rsidRPr="00ED6AF2" w:rsidRDefault="00C80DED" w:rsidP="0069258E">
            <w:pPr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Instrumentos gravimétricos de llenado de funcionamiento automático</w:t>
            </w:r>
          </w:p>
          <w:p w14:paraId="498AD3C3" w14:textId="77777777" w:rsidR="00C80DED" w:rsidRPr="00ED6AF2" w:rsidRDefault="00C80DED" w:rsidP="0069258E">
            <w:pPr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Seleccionadoras ponderales automáticas</w:t>
            </w:r>
          </w:p>
          <w:p w14:paraId="6DEABC39" w14:textId="77777777" w:rsidR="00C80DED" w:rsidRPr="00ED6AF2" w:rsidRDefault="00C80DED" w:rsidP="0069258E">
            <w:pPr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Totalizadores continuos</w:t>
            </w:r>
          </w:p>
          <w:p w14:paraId="6143D57C" w14:textId="77777777" w:rsidR="00C80DED" w:rsidRPr="00ED6AF2" w:rsidRDefault="00C80DED" w:rsidP="0069258E">
            <w:pPr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Totalizadores discontinuos</w:t>
            </w:r>
          </w:p>
          <w:p w14:paraId="0261DCC7" w14:textId="77777777" w:rsidR="00C80DED" w:rsidRPr="00ED6AF2" w:rsidRDefault="00C80DED" w:rsidP="0069258E">
            <w:pPr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  <w:p w14:paraId="7F5F72E4" w14:textId="77777777" w:rsidR="00C80DED" w:rsidRPr="00ED6AF2" w:rsidRDefault="00C80DED" w:rsidP="0069258E">
            <w:pPr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i/>
                <w:iCs/>
                <w:szCs w:val="22"/>
                <w:lang w:val="es-ES_tradnl" w:eastAsia="x-none"/>
              </w:rPr>
              <w:t>(Incluir limitaciones, rangos, clases, capacidad máxima, número de escalones de verificación)</w:t>
            </w:r>
          </w:p>
        </w:tc>
      </w:tr>
      <w:tr w:rsidR="00ED6AF2" w:rsidRPr="00ED6AF2" w14:paraId="1A3687CA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7FDE9CE9" w14:textId="77777777" w:rsidR="00C80DED" w:rsidRPr="00403C84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8" w:name="_Toc186111571"/>
            <w:bookmarkStart w:id="9" w:name="_Toc186192699"/>
            <w:r w:rsidRPr="00403C84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  <w:t>DOCUMENTO REGLAMENTARIO</w:t>
            </w:r>
            <w:bookmarkEnd w:id="8"/>
            <w:bookmarkEnd w:id="9"/>
          </w:p>
        </w:tc>
      </w:tr>
      <w:tr w:rsidR="00ED6AF2" w:rsidRPr="00ED6AF2" w14:paraId="6BB2CDF8" w14:textId="77777777" w:rsidTr="0069258E">
        <w:trPr>
          <w:cantSplit/>
          <w:trHeight w:val="840"/>
          <w:tblHeader/>
        </w:trPr>
        <w:tc>
          <w:tcPr>
            <w:tcW w:w="9639" w:type="dxa"/>
          </w:tcPr>
          <w:p w14:paraId="39040EA6" w14:textId="77777777" w:rsidR="00C80DED" w:rsidRPr="00403C84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Orden ICT/155/2020, de 7 de febrero, por la que se regula el control metrológico del Estado de determinados instrumentos de medida. Anexo II.</w:t>
            </w:r>
          </w:p>
        </w:tc>
      </w:tr>
      <w:tr w:rsidR="00ED6AF2" w:rsidRPr="00ED6AF2" w14:paraId="6F864C2B" w14:textId="77777777" w:rsidTr="0069258E">
        <w:trPr>
          <w:cantSplit/>
          <w:trHeight w:val="578"/>
          <w:tblHeader/>
        </w:trPr>
        <w:tc>
          <w:tcPr>
            <w:tcW w:w="9639" w:type="dxa"/>
          </w:tcPr>
          <w:p w14:paraId="459490DD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bCs/>
                <w:szCs w:val="22"/>
              </w:rPr>
              <w:t>TIPO DE EVALUACIÓN</w:t>
            </w:r>
          </w:p>
        </w:tc>
      </w:tr>
      <w:tr w:rsidR="00ED6AF2" w:rsidRPr="00ED6AF2" w14:paraId="3C3D2418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0E24FE51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</w:rPr>
            </w:pPr>
            <w:r w:rsidRPr="00ED6AF2">
              <w:rPr>
                <w:rFonts w:asciiTheme="minorHAnsi" w:hAnsiTheme="minorHAnsi" w:cstheme="minorHAnsi"/>
                <w:szCs w:val="22"/>
              </w:rPr>
              <w:t>Verificación después de reparación o modificación y verificación periódica.</w:t>
            </w:r>
          </w:p>
        </w:tc>
      </w:tr>
    </w:tbl>
    <w:p w14:paraId="109E8F2E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p w14:paraId="2DE77EC0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0904E63E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24F65794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10" w:name="_Toc186111572"/>
            <w:bookmarkStart w:id="11" w:name="_Toc186192700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CONTADORES DE AGUA</w:t>
            </w:r>
            <w:bookmarkEnd w:id="10"/>
            <w:bookmarkEnd w:id="11"/>
          </w:p>
          <w:p w14:paraId="198A9BB7" w14:textId="77777777" w:rsidR="00C80DED" w:rsidRPr="002D4A25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bCs/>
                <w:szCs w:val="22"/>
                <w:lang w:val="es-ES_tradnl"/>
              </w:rPr>
            </w:pPr>
            <w:r w:rsidRPr="002D4A25">
              <w:rPr>
                <w:rFonts w:asciiTheme="minorHAnsi" w:hAnsiTheme="minorHAnsi" w:cstheme="minorHAnsi"/>
                <w:bCs/>
                <w:szCs w:val="22"/>
                <w:lang w:val="es-ES_tradnl"/>
              </w:rPr>
              <w:t>Contador de agua limpia</w:t>
            </w:r>
          </w:p>
          <w:p w14:paraId="758471E0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</w:rPr>
            </w:pPr>
            <w:r w:rsidRPr="00ED6AF2">
              <w:rPr>
                <w:rFonts w:asciiTheme="minorHAnsi" w:hAnsiTheme="minorHAnsi" w:cstheme="minorHAnsi"/>
                <w:szCs w:val="22"/>
              </w:rPr>
              <w:t>Contador de agua para otros usos</w:t>
            </w:r>
          </w:p>
          <w:p w14:paraId="751199A1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</w:rPr>
            </w:pPr>
          </w:p>
          <w:p w14:paraId="3F3FAE0C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i/>
                <w:iCs/>
                <w:szCs w:val="22"/>
                <w:lang w:val="es-ES_tradnl" w:eastAsia="x-none"/>
              </w:rPr>
              <w:t>(Incluir limitaciones, rangos, clases)</w:t>
            </w:r>
          </w:p>
        </w:tc>
      </w:tr>
      <w:tr w:rsidR="00ED6AF2" w:rsidRPr="00ED6AF2" w14:paraId="031F8545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1C0190DF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12" w:name="_Toc186111573"/>
            <w:bookmarkStart w:id="13" w:name="_Toc186192701"/>
            <w:r w:rsidRPr="002D4A25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eastAsia="en-US"/>
              </w:rPr>
              <w:t>DOCUMENTO REGLAMENTARIO</w:t>
            </w:r>
            <w:bookmarkEnd w:id="12"/>
            <w:bookmarkEnd w:id="13"/>
          </w:p>
        </w:tc>
      </w:tr>
      <w:tr w:rsidR="00ED6AF2" w:rsidRPr="00ED6AF2" w14:paraId="51F554C8" w14:textId="77777777" w:rsidTr="0069258E">
        <w:trPr>
          <w:cantSplit/>
          <w:trHeight w:val="943"/>
          <w:tblHeader/>
        </w:trPr>
        <w:tc>
          <w:tcPr>
            <w:tcW w:w="9639" w:type="dxa"/>
          </w:tcPr>
          <w:p w14:paraId="6B485BC4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Orden ICT/155/2020, de 7 de febrero, por la que se regula el control metrológico del Estado de determinados instrumentos de medida. Anexo III.</w:t>
            </w:r>
          </w:p>
        </w:tc>
      </w:tr>
      <w:tr w:rsidR="00ED6AF2" w:rsidRPr="00ED6AF2" w14:paraId="7B040638" w14:textId="77777777" w:rsidTr="0069258E">
        <w:trPr>
          <w:cantSplit/>
          <w:trHeight w:val="589"/>
          <w:tblHeader/>
        </w:trPr>
        <w:tc>
          <w:tcPr>
            <w:tcW w:w="9639" w:type="dxa"/>
          </w:tcPr>
          <w:p w14:paraId="4BC260AF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bCs/>
                <w:szCs w:val="22"/>
              </w:rPr>
              <w:t>TIPO DE EVALUACIÓN</w:t>
            </w:r>
          </w:p>
        </w:tc>
      </w:tr>
      <w:tr w:rsidR="00ED6AF2" w:rsidRPr="00ED6AF2" w14:paraId="23C3BFBC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646F7AB8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279F4F70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5ABB72E0" w14:textId="77777777" w:rsidTr="00ED6AF2">
        <w:trPr>
          <w:trHeight w:val="680"/>
        </w:trPr>
        <w:tc>
          <w:tcPr>
            <w:tcW w:w="9491" w:type="dxa"/>
            <w:vAlign w:val="center"/>
          </w:tcPr>
          <w:p w14:paraId="07072BBD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14" w:name="_Toc186111574"/>
            <w:bookmarkStart w:id="15" w:name="_Toc186192702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CONTADORES DE GAS Y DISPOSITIVOS DE CONVERSIÓN VOLUMÉTRICA</w:t>
            </w:r>
            <w:bookmarkEnd w:id="14"/>
            <w:bookmarkEnd w:id="15"/>
          </w:p>
          <w:p w14:paraId="3925A9B6" w14:textId="77777777" w:rsidR="00C80DED" w:rsidRPr="00ED6AF2" w:rsidRDefault="00C80DED" w:rsidP="0069258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b/>
                <w:bCs/>
                <w:szCs w:val="22"/>
                <w:lang w:val="es-ES_tradnl" w:eastAsia="x-none"/>
              </w:rPr>
              <w:t>CONTADORES DE GAS</w:t>
            </w:r>
          </w:p>
          <w:p w14:paraId="74EC707D" w14:textId="77777777" w:rsidR="00C80DED" w:rsidRPr="00ED6AF2" w:rsidRDefault="00C80DED" w:rsidP="0069258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b/>
                <w:bCs/>
                <w:szCs w:val="22"/>
                <w:lang w:val="es-ES_tradnl" w:eastAsia="x-none"/>
              </w:rPr>
              <w:t>DISPOSITIVOS DE CONVERSIÓN VOLUMÉTRICA</w:t>
            </w:r>
          </w:p>
          <w:p w14:paraId="2DA463F9" w14:textId="77777777" w:rsidR="00C80DED" w:rsidRPr="00ED6AF2" w:rsidRDefault="00C80DED" w:rsidP="0069258E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ES_tradnl" w:eastAsia="x-none"/>
              </w:rPr>
            </w:pPr>
          </w:p>
          <w:p w14:paraId="169C04FA" w14:textId="77777777" w:rsidR="00C80DED" w:rsidRPr="002D4A25" w:rsidRDefault="00C80DED" w:rsidP="0069258E">
            <w:pPr>
              <w:rPr>
                <w:rFonts w:asciiTheme="minorHAnsi" w:hAnsiTheme="minorHAnsi" w:cstheme="minorHAnsi"/>
                <w:szCs w:val="22"/>
              </w:rPr>
            </w:pPr>
            <w:r w:rsidRPr="00ED6AF2">
              <w:rPr>
                <w:rFonts w:asciiTheme="minorHAnsi" w:hAnsiTheme="minorHAnsi" w:cstheme="minorHAnsi"/>
                <w:i/>
                <w:iCs/>
                <w:szCs w:val="22"/>
                <w:lang w:val="es-ES_tradnl" w:eastAsia="x-none"/>
              </w:rPr>
              <w:t>(Incluir limitaciones, rangos, clases)</w:t>
            </w:r>
          </w:p>
          <w:p w14:paraId="7A77A32A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</w:tc>
      </w:tr>
      <w:tr w:rsidR="00ED6AF2" w:rsidRPr="00ED6AF2" w14:paraId="0D35F023" w14:textId="77777777" w:rsidTr="00ED6AF2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6432D583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/>
              </w:rPr>
              <w:t>DOCUMENTO REGLAMENTARIO</w:t>
            </w:r>
          </w:p>
        </w:tc>
      </w:tr>
      <w:tr w:rsidR="00ED6AF2" w:rsidRPr="00ED6AF2" w14:paraId="5F449E7C" w14:textId="77777777" w:rsidTr="00ED6AF2">
        <w:trPr>
          <w:cantSplit/>
          <w:trHeight w:val="943"/>
          <w:tblHeader/>
        </w:trPr>
        <w:tc>
          <w:tcPr>
            <w:tcW w:w="9491" w:type="dxa"/>
          </w:tcPr>
          <w:p w14:paraId="694A379E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Orden ICT/155/2020, de 7 de febrero, por la que se regula el control metrológico del Estado de determinados instrumentos de medida. Anexo IV.</w:t>
            </w:r>
          </w:p>
        </w:tc>
      </w:tr>
      <w:tr w:rsidR="00ED6AF2" w:rsidRPr="00ED6AF2" w14:paraId="78FAC88C" w14:textId="77777777" w:rsidTr="00ED6AF2">
        <w:trPr>
          <w:trHeight w:val="397"/>
        </w:trPr>
        <w:tc>
          <w:tcPr>
            <w:tcW w:w="9491" w:type="dxa"/>
            <w:vAlign w:val="center"/>
          </w:tcPr>
          <w:p w14:paraId="6680DF13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/>
              </w:rPr>
              <w:t xml:space="preserve"> TIPO DE EVALUACIÓN           </w:t>
            </w:r>
          </w:p>
        </w:tc>
      </w:tr>
      <w:tr w:rsidR="00ED6AF2" w:rsidRPr="00ED6AF2" w14:paraId="58A657AF" w14:textId="77777777" w:rsidTr="00ED6AF2">
        <w:trPr>
          <w:trHeight w:val="581"/>
        </w:trPr>
        <w:tc>
          <w:tcPr>
            <w:tcW w:w="9491" w:type="dxa"/>
            <w:vAlign w:val="center"/>
          </w:tcPr>
          <w:p w14:paraId="47EC8B3C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/>
              </w:rPr>
              <w:t xml:space="preserve">Verificación después de reparación o modificación y verificación periódica. </w:t>
            </w:r>
            <w:r w:rsidRPr="00ED6AF2">
              <w:rPr>
                <w:rFonts w:asciiTheme="minorHAnsi" w:hAnsiTheme="minorHAnsi" w:cstheme="minorHAnsi"/>
                <w:szCs w:val="22"/>
              </w:rPr>
              <w:t>(Excluido incremento de vida útil).</w:t>
            </w:r>
          </w:p>
        </w:tc>
      </w:tr>
    </w:tbl>
    <w:p w14:paraId="18DBB454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3B815E7B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3FA1A7A0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16" w:name="_Toc186192703"/>
            <w:bookmarkStart w:id="17" w:name="_Toc186111575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SISTEMAS PARA LA MEDICIÓN CONTINUA Y DINÁMICA DE CANTIDAD DE LÍQUIDOS DISTINTOS DEL AGUA</w:t>
            </w:r>
            <w:bookmarkEnd w:id="16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bookmarkEnd w:id="17"/>
          </w:p>
          <w:p w14:paraId="37A87171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Surtidores o dispensadores de combustible (excepto gases licuados)</w:t>
            </w:r>
          </w:p>
          <w:p w14:paraId="5414C2C8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</w:tc>
      </w:tr>
      <w:tr w:rsidR="00ED6AF2" w:rsidRPr="00ED6AF2" w14:paraId="7397A558" w14:textId="77777777" w:rsidTr="0069258E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6D1256C5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28D7A3E3" w14:textId="77777777" w:rsidTr="0069258E">
        <w:trPr>
          <w:cantSplit/>
          <w:trHeight w:val="943"/>
          <w:tblHeader/>
        </w:trPr>
        <w:tc>
          <w:tcPr>
            <w:tcW w:w="9639" w:type="dxa"/>
          </w:tcPr>
          <w:p w14:paraId="1BAF22D2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Orden ICT/155/2020, de 7 de febrero, por la que se regula el control metrológico del Estado de determinados instrumentos de medida. Anexo VI a. </w:t>
            </w:r>
          </w:p>
        </w:tc>
      </w:tr>
      <w:tr w:rsidR="00ED6AF2" w:rsidRPr="00ED6AF2" w14:paraId="509C8FCF" w14:textId="77777777" w:rsidTr="0069258E">
        <w:trPr>
          <w:trHeight w:val="397"/>
        </w:trPr>
        <w:tc>
          <w:tcPr>
            <w:tcW w:w="9639" w:type="dxa"/>
            <w:vAlign w:val="center"/>
          </w:tcPr>
          <w:p w14:paraId="73B70DE2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122F71EC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2145EA04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413235BD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176EDCA7" w14:textId="77777777" w:rsidTr="0069258E">
        <w:trPr>
          <w:trHeight w:val="680"/>
        </w:trPr>
        <w:tc>
          <w:tcPr>
            <w:tcW w:w="9491" w:type="dxa"/>
            <w:vAlign w:val="center"/>
          </w:tcPr>
          <w:p w14:paraId="3E4466AE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18" w:name="_Toc186192704"/>
            <w:bookmarkStart w:id="19" w:name="_Toc186111576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SISTEMAS PARA LA MEDICIÓN CONTINUA Y DINÁMICA DE CANTIDAD DE LÍQUIDOS DISTINTOS DEL AGUA</w:t>
            </w:r>
            <w:bookmarkEnd w:id="18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bookmarkEnd w:id="19"/>
          </w:p>
          <w:p w14:paraId="612404F0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Sistemas de medida en camiones cisterna para líquidos de baja viscosidad (≤ 20 </w:t>
            </w:r>
            <w:proofErr w:type="spellStart"/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mPa·s</w:t>
            </w:r>
            <w:proofErr w:type="spellEnd"/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)</w:t>
            </w:r>
          </w:p>
          <w:p w14:paraId="3DDE6253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</w:tc>
      </w:tr>
      <w:tr w:rsidR="00ED6AF2" w:rsidRPr="00ED6AF2" w14:paraId="73C58C04" w14:textId="77777777" w:rsidTr="0069258E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1313A59F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24C5310E" w14:textId="77777777" w:rsidTr="0069258E">
        <w:trPr>
          <w:cantSplit/>
          <w:trHeight w:val="943"/>
          <w:tblHeader/>
        </w:trPr>
        <w:tc>
          <w:tcPr>
            <w:tcW w:w="9491" w:type="dxa"/>
          </w:tcPr>
          <w:p w14:paraId="7C996BB0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Orden ICT/155/2020, de 7 de febrero, por la que se regula el control metrológico del Estado de determinados instrumentos de medida. Anexo VI b. </w:t>
            </w:r>
          </w:p>
        </w:tc>
      </w:tr>
      <w:tr w:rsidR="00ED6AF2" w:rsidRPr="00ED6AF2" w14:paraId="2879D091" w14:textId="77777777" w:rsidTr="0069258E">
        <w:trPr>
          <w:trHeight w:val="397"/>
        </w:trPr>
        <w:tc>
          <w:tcPr>
            <w:tcW w:w="9491" w:type="dxa"/>
            <w:vAlign w:val="center"/>
          </w:tcPr>
          <w:p w14:paraId="3BF7B224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7D727DEB" w14:textId="77777777" w:rsidTr="0069258E">
        <w:trPr>
          <w:trHeight w:val="581"/>
        </w:trPr>
        <w:tc>
          <w:tcPr>
            <w:tcW w:w="9491" w:type="dxa"/>
            <w:vAlign w:val="center"/>
          </w:tcPr>
          <w:p w14:paraId="64431B12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2C558E4B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1BB695F4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694098B4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20" w:name="_Toc186192705"/>
            <w:bookmarkStart w:id="21" w:name="_Toc186111577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SISTEMAS PARA LA MEDICIÓN CONTINUA Y DINÁMICA DE CANTIDAD DE LÍQUIDOS DISTINTOS DEL AGUA</w:t>
            </w:r>
            <w:bookmarkEnd w:id="20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bookmarkEnd w:id="21"/>
          </w:p>
          <w:p w14:paraId="6E2F19D7" w14:textId="77777777" w:rsidR="00C80DED" w:rsidRPr="00ED6AF2" w:rsidRDefault="00C80DED" w:rsidP="0069258E">
            <w:pPr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Surtidores o dispensadores de combustible, destinados al suministro a vehículos automóviles de sustancias no destinadas a su uso como combustible</w:t>
            </w:r>
          </w:p>
          <w:p w14:paraId="1FFF2EE4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</w:tc>
      </w:tr>
      <w:tr w:rsidR="00ED6AF2" w:rsidRPr="00ED6AF2" w14:paraId="09EBADB7" w14:textId="77777777" w:rsidTr="0069258E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46A3832A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48A1467F" w14:textId="77777777" w:rsidTr="0069258E">
        <w:trPr>
          <w:cantSplit/>
          <w:trHeight w:val="943"/>
          <w:tblHeader/>
        </w:trPr>
        <w:tc>
          <w:tcPr>
            <w:tcW w:w="9639" w:type="dxa"/>
          </w:tcPr>
          <w:p w14:paraId="3173F596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Orden ICT/155/2020, de 7 de febrero, por la que se regula el control metrológico del Estado de determinados instrumentos de medida. Anexo VI c. </w:t>
            </w:r>
          </w:p>
        </w:tc>
      </w:tr>
      <w:tr w:rsidR="00ED6AF2" w:rsidRPr="00ED6AF2" w14:paraId="01756744" w14:textId="77777777" w:rsidTr="0069258E">
        <w:trPr>
          <w:trHeight w:val="397"/>
        </w:trPr>
        <w:tc>
          <w:tcPr>
            <w:tcW w:w="9639" w:type="dxa"/>
            <w:vAlign w:val="center"/>
          </w:tcPr>
          <w:p w14:paraId="6E1A4928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021C78E8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10074631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1957169E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7DEBC0D7" w14:textId="77777777" w:rsidTr="0069258E">
        <w:trPr>
          <w:trHeight w:val="1970"/>
        </w:trPr>
        <w:tc>
          <w:tcPr>
            <w:tcW w:w="9639" w:type="dxa"/>
            <w:vAlign w:val="center"/>
          </w:tcPr>
          <w:p w14:paraId="3D0B5B51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22" w:name="_Toc186192706"/>
            <w:bookmarkStart w:id="23" w:name="_Toc186111578"/>
            <w:bookmarkStart w:id="24" w:name="_Hlk61262213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SISTEMAS PARA LA MEDICIÓN CONTINUA Y DINÁMICA DE CANTIDAD DE LÍQUIDOS DISTINTOS DEL AGUA</w:t>
            </w:r>
            <w:bookmarkEnd w:id="22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bookmarkEnd w:id="23"/>
          </w:p>
          <w:p w14:paraId="77BB1631" w14:textId="77777777" w:rsidR="00C80DED" w:rsidRPr="00ED6AF2" w:rsidRDefault="00C80DED" w:rsidP="0069258E">
            <w:pPr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Sistemas de medida para gases licuados bajo presión medidos a una temperatura igual o superior a -10°C</w:t>
            </w:r>
          </w:p>
          <w:p w14:paraId="5F4F3D33" w14:textId="77777777" w:rsidR="00C80DED" w:rsidRPr="00ED6AF2" w:rsidRDefault="00C80DED" w:rsidP="0069258E">
            <w:pPr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(Surtidores de GLP)</w:t>
            </w:r>
          </w:p>
        </w:tc>
      </w:tr>
      <w:tr w:rsidR="00ED6AF2" w:rsidRPr="00ED6AF2" w14:paraId="5911FEA7" w14:textId="77777777" w:rsidTr="0069258E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5851E6D9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52F9A1AE" w14:textId="77777777" w:rsidTr="0069258E">
        <w:trPr>
          <w:cantSplit/>
          <w:trHeight w:val="943"/>
          <w:tblHeader/>
        </w:trPr>
        <w:tc>
          <w:tcPr>
            <w:tcW w:w="9639" w:type="dxa"/>
          </w:tcPr>
          <w:p w14:paraId="2263351F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Orden ICT/155/2020, de 7 de febrero, por la que se regula el control metrológico del Estado de determinados instrumentos de medida. Anexo VI d.</w:t>
            </w:r>
          </w:p>
        </w:tc>
      </w:tr>
      <w:tr w:rsidR="00ED6AF2" w:rsidRPr="00ED6AF2" w14:paraId="5079A3AE" w14:textId="77777777" w:rsidTr="0069258E">
        <w:trPr>
          <w:trHeight w:val="397"/>
        </w:trPr>
        <w:tc>
          <w:tcPr>
            <w:tcW w:w="9639" w:type="dxa"/>
            <w:vAlign w:val="center"/>
          </w:tcPr>
          <w:p w14:paraId="4DBC6B9F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57AF0A1C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658919C8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  <w:bookmarkEnd w:id="24"/>
    </w:tbl>
    <w:p w14:paraId="7123C90F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22EAF2BB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04E52C14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25" w:name="_Toc186111579"/>
            <w:bookmarkStart w:id="26" w:name="_Toc186192707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TAXÍMETROS</w:t>
            </w:r>
            <w:bookmarkEnd w:id="25"/>
            <w:bookmarkEnd w:id="26"/>
          </w:p>
          <w:p w14:paraId="66D8B6D5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</w:tc>
      </w:tr>
      <w:tr w:rsidR="00ED6AF2" w:rsidRPr="00ED6AF2" w14:paraId="73B8EB35" w14:textId="77777777" w:rsidTr="0069258E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2A6EB23F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42917CE0" w14:textId="77777777" w:rsidTr="0069258E">
        <w:trPr>
          <w:cantSplit/>
          <w:trHeight w:val="943"/>
          <w:tblHeader/>
        </w:trPr>
        <w:tc>
          <w:tcPr>
            <w:tcW w:w="9639" w:type="dxa"/>
          </w:tcPr>
          <w:p w14:paraId="182445AB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Orden ICT/155/2020, de 7 de febrero, por la que se regula el control metrológico del Estado de determinados instrumentos de medida. Anexo VII.</w:t>
            </w:r>
          </w:p>
        </w:tc>
      </w:tr>
      <w:tr w:rsidR="00ED6AF2" w:rsidRPr="00ED6AF2" w14:paraId="0D868295" w14:textId="77777777" w:rsidTr="0069258E">
        <w:trPr>
          <w:trHeight w:val="397"/>
        </w:trPr>
        <w:tc>
          <w:tcPr>
            <w:tcW w:w="9639" w:type="dxa"/>
            <w:vAlign w:val="center"/>
          </w:tcPr>
          <w:p w14:paraId="6270695A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13B1922A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7C4C3C48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1E41206A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1D739EB4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43853D1A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27" w:name="_Toc186111580"/>
            <w:bookmarkStart w:id="28" w:name="_Toc186192708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INSTRUMENTOS PARA MEDIDAS DIMENSIONALES</w:t>
            </w:r>
            <w:bookmarkEnd w:id="27"/>
            <w:bookmarkEnd w:id="28"/>
          </w:p>
          <w:p w14:paraId="6985E9EE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  <w:p w14:paraId="516C4758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Instrumento de medida de longitud. Instrumentos electrónicos o instrumentos que incluyen software</w:t>
            </w:r>
          </w:p>
          <w:p w14:paraId="41F9ECC9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Instrumento de medida de longitud. Instrumentos mecánicos o electromecánicos</w:t>
            </w:r>
          </w:p>
          <w:p w14:paraId="2BFDB17D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Instrumentos de medida de área. Instrumentos electrónicos o instrumentos que incluyen software</w:t>
            </w:r>
          </w:p>
          <w:p w14:paraId="3E8ED36A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Instrumentos de medida de área. Instrumentos mecánicos o electromecánicos</w:t>
            </w:r>
          </w:p>
          <w:p w14:paraId="08515C88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Instrumentos para medidas multidimensionales. Instrumentos electrónicos o instrumentos que incluyen software</w:t>
            </w:r>
          </w:p>
          <w:p w14:paraId="34578AC6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Instrumentos para medidas multidimensionales. Instrumentos mecánicos o electromecánicos</w:t>
            </w:r>
          </w:p>
        </w:tc>
      </w:tr>
      <w:tr w:rsidR="00ED6AF2" w:rsidRPr="00ED6AF2" w14:paraId="3E32AAC8" w14:textId="77777777" w:rsidTr="0069258E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779C31E2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655ABDE1" w14:textId="77777777" w:rsidTr="0069258E">
        <w:trPr>
          <w:cantSplit/>
          <w:trHeight w:val="943"/>
          <w:tblHeader/>
        </w:trPr>
        <w:tc>
          <w:tcPr>
            <w:tcW w:w="9639" w:type="dxa"/>
          </w:tcPr>
          <w:p w14:paraId="38CE81EA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Orden ICT/155/2020, de 7 de febrero, por la que se regula el control metrológico del Estado de determinados instrumentos de medida. Anexo VIII.</w:t>
            </w:r>
          </w:p>
        </w:tc>
      </w:tr>
      <w:tr w:rsidR="00ED6AF2" w:rsidRPr="00ED6AF2" w14:paraId="7CF8A7CB" w14:textId="77777777" w:rsidTr="0069258E">
        <w:trPr>
          <w:trHeight w:val="397"/>
        </w:trPr>
        <w:tc>
          <w:tcPr>
            <w:tcW w:w="9639" w:type="dxa"/>
            <w:vAlign w:val="center"/>
          </w:tcPr>
          <w:p w14:paraId="653352B4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33E9E1DC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6A49FFDE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2E8A7237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64900027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104C71CA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29" w:name="_Toc186104165"/>
            <w:bookmarkStart w:id="30" w:name="_Toc186111581"/>
            <w:bookmarkStart w:id="31" w:name="_Toc186192709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INSTRUMENTOS DESTINADOS A MEDIR LAS EMISIONES DE LOS GASES DE ESCAPE DE LOS VEHÍCULOS EQUIPADOS CON MOTORES DE ENCENDIDO POR CHISPA (GASOLINA)</w:t>
            </w:r>
            <w:bookmarkEnd w:id="29"/>
            <w:bookmarkEnd w:id="30"/>
            <w:bookmarkEnd w:id="31"/>
          </w:p>
          <w:p w14:paraId="5FB602A3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32" w:name="_Toc186111582"/>
            <w:bookmarkStart w:id="33" w:name="_Toc186192710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Analizadores de gases de escape</w:t>
            </w:r>
            <w:bookmarkEnd w:id="32"/>
            <w:bookmarkEnd w:id="33"/>
          </w:p>
        </w:tc>
      </w:tr>
      <w:tr w:rsidR="00ED6AF2" w:rsidRPr="00ED6AF2" w14:paraId="7FD1C02D" w14:textId="77777777" w:rsidTr="0069258E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0362C950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5387B4B3" w14:textId="77777777" w:rsidTr="0069258E">
        <w:trPr>
          <w:cantSplit/>
          <w:trHeight w:val="943"/>
          <w:tblHeader/>
        </w:trPr>
        <w:tc>
          <w:tcPr>
            <w:tcW w:w="9639" w:type="dxa"/>
          </w:tcPr>
          <w:p w14:paraId="2CC66E71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Orden ICT/155/2020, de 7 de febrero, por la que se regula el control metrológico del Estado de determinados instrumentos de medida. Anexo IX.</w:t>
            </w:r>
          </w:p>
        </w:tc>
      </w:tr>
      <w:tr w:rsidR="00ED6AF2" w:rsidRPr="00ED6AF2" w14:paraId="6E0B80C2" w14:textId="77777777" w:rsidTr="0069258E">
        <w:trPr>
          <w:trHeight w:val="397"/>
        </w:trPr>
        <w:tc>
          <w:tcPr>
            <w:tcW w:w="9639" w:type="dxa"/>
            <w:vAlign w:val="center"/>
          </w:tcPr>
          <w:p w14:paraId="182C1417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190278A8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4A577A7A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0EDB92CF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07641D50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189BD782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34" w:name="_Toc186104166"/>
            <w:bookmarkStart w:id="35" w:name="_Toc186111583"/>
            <w:bookmarkStart w:id="36" w:name="_Toc186192711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INSTRUMENTOS DESTINADOS A MEDIR LA OPACIDAD Y DETERMINAR EL COEFICIENTE DE ABSORCIÓN LUMINOSA QUE SE UTILIZAN EN LA INSPECCIÓN Y EL MANTENIMIENTO DE VEHÍCULOS A MOTOR EQUIPADOS CON MOTORES DE ENCENDIDO POR COMPRESIÓN (DIÉSEL)</w:t>
            </w:r>
            <w:bookmarkEnd w:id="34"/>
            <w:bookmarkEnd w:id="35"/>
            <w:bookmarkEnd w:id="36"/>
          </w:p>
          <w:p w14:paraId="2DA75491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37" w:name="_Toc186111584"/>
            <w:bookmarkStart w:id="38" w:name="_Toc186192712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Opacímetros</w:t>
            </w:r>
            <w:bookmarkEnd w:id="37"/>
            <w:bookmarkEnd w:id="38"/>
          </w:p>
        </w:tc>
      </w:tr>
      <w:tr w:rsidR="00ED6AF2" w:rsidRPr="00ED6AF2" w14:paraId="799BB984" w14:textId="77777777" w:rsidTr="0069258E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26C5495A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499F4614" w14:textId="77777777" w:rsidTr="0069258E">
        <w:trPr>
          <w:cantSplit/>
          <w:trHeight w:val="943"/>
          <w:tblHeader/>
        </w:trPr>
        <w:tc>
          <w:tcPr>
            <w:tcW w:w="9639" w:type="dxa"/>
          </w:tcPr>
          <w:p w14:paraId="6628E327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Orden ICT/155/2020, de 7 de febrero, por la que se regula el control metrológico del Estado de determinados instrumentos de medida. Anexo X. </w:t>
            </w:r>
          </w:p>
        </w:tc>
      </w:tr>
      <w:tr w:rsidR="00ED6AF2" w:rsidRPr="00ED6AF2" w14:paraId="6A48B705" w14:textId="77777777" w:rsidTr="0069258E">
        <w:trPr>
          <w:trHeight w:val="397"/>
        </w:trPr>
        <w:tc>
          <w:tcPr>
            <w:tcW w:w="9639" w:type="dxa"/>
            <w:vAlign w:val="center"/>
          </w:tcPr>
          <w:p w14:paraId="7E505137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21CDE260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02A22764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22794C94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51F2F5C6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227B8E7A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39" w:name="_Toc186111585"/>
            <w:bookmarkStart w:id="40" w:name="_Toc186192713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REGISTRADORES DE TEMPERATURA Y TERMÓMETROS</w:t>
            </w:r>
            <w:bookmarkEnd w:id="39"/>
            <w:bookmarkEnd w:id="40"/>
          </w:p>
          <w:p w14:paraId="7915A772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Registrador de temperatura</w:t>
            </w:r>
          </w:p>
          <w:p w14:paraId="4EC5CB68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Termómetro</w:t>
            </w:r>
          </w:p>
          <w:p w14:paraId="15192C86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  <w:p w14:paraId="01CDDF0F" w14:textId="77777777" w:rsidR="00C80DED" w:rsidRPr="00ED6AF2" w:rsidRDefault="00C80DED" w:rsidP="0069258E">
            <w:pPr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i/>
                <w:iCs/>
                <w:szCs w:val="22"/>
                <w:lang w:val="es-ES_tradnl" w:eastAsia="x-none"/>
              </w:rPr>
              <w:t>(Incluir in situ o en las instalaciones del Laboratorio, clases, rangos, con sonda integrada, con sonda exterior)</w:t>
            </w:r>
          </w:p>
        </w:tc>
      </w:tr>
      <w:tr w:rsidR="00ED6AF2" w:rsidRPr="00ED6AF2" w14:paraId="4D6DE02D" w14:textId="77777777" w:rsidTr="0069258E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70CB9707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65F67D9F" w14:textId="77777777" w:rsidTr="0069258E">
        <w:trPr>
          <w:cantSplit/>
          <w:trHeight w:val="943"/>
          <w:tblHeader/>
        </w:trPr>
        <w:tc>
          <w:tcPr>
            <w:tcW w:w="9639" w:type="dxa"/>
          </w:tcPr>
          <w:p w14:paraId="0B3E0946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Orden ICT/155/2020, de 7 de febrero, por la que se regula el control metrológico del Estado de determinados instrumentos de medida. Anexo XI. </w:t>
            </w:r>
          </w:p>
        </w:tc>
      </w:tr>
      <w:tr w:rsidR="00ED6AF2" w:rsidRPr="00ED6AF2" w14:paraId="37D002C5" w14:textId="77777777" w:rsidTr="0069258E">
        <w:trPr>
          <w:trHeight w:val="397"/>
        </w:trPr>
        <w:tc>
          <w:tcPr>
            <w:tcW w:w="9639" w:type="dxa"/>
            <w:vAlign w:val="center"/>
          </w:tcPr>
          <w:p w14:paraId="3C3E29A2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23B1901D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42070E04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07925BD1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2AE21E2F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14D90485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  <w:p w14:paraId="648F2081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41" w:name="_Toc186104168"/>
            <w:bookmarkStart w:id="42" w:name="_Toc186111586"/>
            <w:bookmarkStart w:id="43" w:name="_Toc186192714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INSTRUMENTOS DESTINADOS A MEDIR LA VELOCIDAD DE CIRCULACIÓN DE VEHÍCULOS A MOTOR</w:t>
            </w:r>
            <w:bookmarkEnd w:id="41"/>
            <w:bookmarkEnd w:id="42"/>
            <w:bookmarkEnd w:id="43"/>
          </w:p>
          <w:p w14:paraId="61DEEBEC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Cinemómetro combinado con foto-rojo</w:t>
            </w:r>
          </w:p>
          <w:p w14:paraId="400DAEA0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Cinemómetros de efecto Doppler</w:t>
            </w:r>
          </w:p>
          <w:p w14:paraId="67F10D8F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Cinemómetros de sensor</w:t>
            </w:r>
          </w:p>
          <w:p w14:paraId="25A21432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Cinemómetros de tramo</w:t>
            </w:r>
          </w:p>
          <w:p w14:paraId="55ED958F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Cinemómetros en aeronave</w:t>
            </w:r>
          </w:p>
          <w:p w14:paraId="168F6F29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Cinemómetros ópticos</w:t>
            </w:r>
          </w:p>
          <w:p w14:paraId="17A83411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Cinemómetros (otros)</w:t>
            </w:r>
          </w:p>
        </w:tc>
      </w:tr>
      <w:tr w:rsidR="00ED6AF2" w:rsidRPr="00ED6AF2" w14:paraId="6039A3FA" w14:textId="77777777" w:rsidTr="0069258E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3FACB8C8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2BCE311A" w14:textId="77777777" w:rsidTr="0069258E">
        <w:trPr>
          <w:cantSplit/>
          <w:trHeight w:val="943"/>
          <w:tblHeader/>
        </w:trPr>
        <w:tc>
          <w:tcPr>
            <w:tcW w:w="9639" w:type="dxa"/>
          </w:tcPr>
          <w:p w14:paraId="1E548710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Orden ICT/155/2020, de 7 de febrero, por la que se regula el control metrológico del Estado de determinados instrumentos de medida. Anexo XII.  </w:t>
            </w:r>
          </w:p>
        </w:tc>
      </w:tr>
      <w:tr w:rsidR="00ED6AF2" w:rsidRPr="00ED6AF2" w14:paraId="19B86848" w14:textId="77777777" w:rsidTr="0069258E">
        <w:trPr>
          <w:trHeight w:val="397"/>
        </w:trPr>
        <w:tc>
          <w:tcPr>
            <w:tcW w:w="9639" w:type="dxa"/>
            <w:vAlign w:val="center"/>
          </w:tcPr>
          <w:p w14:paraId="203E8671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5FE99135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528553B8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1E749684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p w14:paraId="79BF0DE2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2BD471FA" w14:textId="77777777" w:rsidTr="0069258E">
        <w:trPr>
          <w:trHeight w:val="680"/>
        </w:trPr>
        <w:tc>
          <w:tcPr>
            <w:tcW w:w="9491" w:type="dxa"/>
            <w:vAlign w:val="center"/>
          </w:tcPr>
          <w:p w14:paraId="31847F54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44" w:name="_Toc186104169"/>
            <w:bookmarkStart w:id="45" w:name="_Toc186111587"/>
            <w:bookmarkStart w:id="46" w:name="_Toc186192715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INSTRUMENTOS DESTINADOS A MEDIR LA CONCENTRACIÓN DE ALCOHOL EN EL AIRE ESPIRADO</w:t>
            </w:r>
            <w:bookmarkEnd w:id="44"/>
            <w:bookmarkEnd w:id="45"/>
            <w:bookmarkEnd w:id="46"/>
          </w:p>
          <w:p w14:paraId="43158678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47" w:name="_Toc186111588"/>
            <w:bookmarkStart w:id="48" w:name="_Toc186192716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Etilómetros</w:t>
            </w:r>
            <w:bookmarkEnd w:id="47"/>
            <w:bookmarkEnd w:id="48"/>
          </w:p>
        </w:tc>
      </w:tr>
      <w:tr w:rsidR="00ED6AF2" w:rsidRPr="00ED6AF2" w14:paraId="01735181" w14:textId="77777777" w:rsidTr="0069258E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10254922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6EB14057" w14:textId="77777777" w:rsidTr="0069258E">
        <w:trPr>
          <w:cantSplit/>
          <w:trHeight w:val="943"/>
          <w:tblHeader/>
        </w:trPr>
        <w:tc>
          <w:tcPr>
            <w:tcW w:w="9491" w:type="dxa"/>
          </w:tcPr>
          <w:p w14:paraId="400A8586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Orden ICT/155/2020, de 7 de febrero, por la que se regula el control metrológico del Estado de determinados instrumentos de medida. Anexo XIII.  </w:t>
            </w:r>
          </w:p>
        </w:tc>
      </w:tr>
      <w:tr w:rsidR="00ED6AF2" w:rsidRPr="00ED6AF2" w14:paraId="56DDF675" w14:textId="77777777" w:rsidTr="0069258E">
        <w:trPr>
          <w:trHeight w:val="397"/>
        </w:trPr>
        <w:tc>
          <w:tcPr>
            <w:tcW w:w="9491" w:type="dxa"/>
            <w:vAlign w:val="center"/>
          </w:tcPr>
          <w:p w14:paraId="20FE4D08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18C9B125" w14:textId="77777777" w:rsidTr="0069258E">
        <w:trPr>
          <w:trHeight w:val="581"/>
        </w:trPr>
        <w:tc>
          <w:tcPr>
            <w:tcW w:w="9491" w:type="dxa"/>
            <w:vAlign w:val="center"/>
          </w:tcPr>
          <w:p w14:paraId="1C44DC72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171B395C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6E3E99F4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0A7439EB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49" w:name="_Toc186111589"/>
            <w:bookmarkStart w:id="50" w:name="_Toc186192717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INTRUMENTOS DESTINADOS A LA MEDICIÓN DE SONIDO AUDIBLE Y DE LOS CALIBRADORES ACÚSTICOS</w:t>
            </w:r>
            <w:bookmarkEnd w:id="49"/>
            <w:bookmarkEnd w:id="50"/>
          </w:p>
          <w:p w14:paraId="27DEA864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Sonómetros</w:t>
            </w:r>
          </w:p>
          <w:p w14:paraId="23EECAC3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Medidores de exposición sonora</w:t>
            </w:r>
          </w:p>
          <w:p w14:paraId="1AE56ACA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Calibradores acústicos</w:t>
            </w:r>
          </w:p>
        </w:tc>
      </w:tr>
      <w:tr w:rsidR="00ED6AF2" w:rsidRPr="00ED6AF2" w14:paraId="3FE1184F" w14:textId="77777777" w:rsidTr="0069258E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72A505EC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5B4B8C33" w14:textId="77777777" w:rsidTr="0069258E">
        <w:trPr>
          <w:cantSplit/>
          <w:trHeight w:val="943"/>
          <w:tblHeader/>
        </w:trPr>
        <w:tc>
          <w:tcPr>
            <w:tcW w:w="9639" w:type="dxa"/>
          </w:tcPr>
          <w:p w14:paraId="396E65FE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Orden ICT/155/2020, de 7 de febrero, por la que se regula el control metrológico del Estado de determinados instrumentos de medida. Anexo XIV. </w:t>
            </w:r>
          </w:p>
        </w:tc>
      </w:tr>
      <w:tr w:rsidR="00ED6AF2" w:rsidRPr="00ED6AF2" w14:paraId="689C6F66" w14:textId="77777777" w:rsidTr="0069258E">
        <w:trPr>
          <w:trHeight w:val="397"/>
        </w:trPr>
        <w:tc>
          <w:tcPr>
            <w:tcW w:w="9639" w:type="dxa"/>
            <w:vAlign w:val="center"/>
          </w:tcPr>
          <w:p w14:paraId="7C4E72F1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1794F1B0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546A92F7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0FC4FFC0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7CE16AFF" w14:textId="77777777" w:rsidTr="0069258E">
        <w:trPr>
          <w:trHeight w:val="680"/>
        </w:trPr>
        <w:tc>
          <w:tcPr>
            <w:tcW w:w="9491" w:type="dxa"/>
            <w:vAlign w:val="center"/>
          </w:tcPr>
          <w:p w14:paraId="13941CD4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51" w:name="_Toc186111590"/>
            <w:bookmarkStart w:id="52" w:name="_Toc186192718"/>
            <w:bookmarkStart w:id="53" w:name="_Hlk61271282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MANÓMETROS DESTINADOS A MEDIR LA PRESIÓN DE LOS NEUMÁTICOS DE LOS VEHÍCULOS A MOTOR</w:t>
            </w:r>
            <w:bookmarkEnd w:id="51"/>
            <w:bookmarkEnd w:id="52"/>
          </w:p>
          <w:p w14:paraId="3422ADB5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Manómetros Electrónicos</w:t>
            </w:r>
          </w:p>
          <w:p w14:paraId="316ED78A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Manómetros Mecánicos</w:t>
            </w:r>
          </w:p>
          <w:p w14:paraId="044F9A5C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</w:tc>
      </w:tr>
      <w:tr w:rsidR="00ED6AF2" w:rsidRPr="00ED6AF2" w14:paraId="2700EB4C" w14:textId="77777777" w:rsidTr="0069258E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6ED2C5F3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2BA256F0" w14:textId="77777777" w:rsidTr="0069258E">
        <w:trPr>
          <w:cantSplit/>
          <w:trHeight w:val="943"/>
          <w:tblHeader/>
        </w:trPr>
        <w:tc>
          <w:tcPr>
            <w:tcW w:w="9491" w:type="dxa"/>
          </w:tcPr>
          <w:p w14:paraId="694F8B5D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Orden ICT/155/2020, de 7 de febrero, por la que se regula el control metrológico del Estado de determinados instrumentos de medida. Anexo XV.  </w:t>
            </w:r>
          </w:p>
        </w:tc>
      </w:tr>
      <w:tr w:rsidR="00ED6AF2" w:rsidRPr="00ED6AF2" w14:paraId="7DC6B39D" w14:textId="77777777" w:rsidTr="0069258E">
        <w:trPr>
          <w:trHeight w:val="397"/>
        </w:trPr>
        <w:tc>
          <w:tcPr>
            <w:tcW w:w="9491" w:type="dxa"/>
            <w:vAlign w:val="center"/>
          </w:tcPr>
          <w:p w14:paraId="0DEDFB19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610AA8E0" w14:textId="77777777" w:rsidTr="0069258E">
        <w:trPr>
          <w:trHeight w:val="581"/>
        </w:trPr>
        <w:tc>
          <w:tcPr>
            <w:tcW w:w="9491" w:type="dxa"/>
            <w:vAlign w:val="center"/>
          </w:tcPr>
          <w:p w14:paraId="4AE57D74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  <w:bookmarkEnd w:id="53"/>
    </w:tbl>
    <w:p w14:paraId="70FD7C21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p w14:paraId="478FE743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09D36CFF" w14:textId="77777777" w:rsidTr="0069258E">
        <w:trPr>
          <w:trHeight w:val="680"/>
        </w:trPr>
        <w:tc>
          <w:tcPr>
            <w:tcW w:w="9491" w:type="dxa"/>
            <w:vAlign w:val="center"/>
          </w:tcPr>
          <w:p w14:paraId="76A7D71E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54" w:name="_Toc186104172"/>
            <w:bookmarkStart w:id="55" w:name="_Toc186111591"/>
            <w:bookmarkStart w:id="56" w:name="_Toc186192719"/>
            <w:bookmarkStart w:id="57" w:name="_Hlk61271369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INSTRUMENTOS DESTINADOS A MEDIR EL CONTENIDO EN AZÚCAR DEL MOSTO DE UVA, DE LOS MOSTOS CONCENTRADOS Y DE LOS MOSTOS CONCENTRADOS RECTIFICADOS</w:t>
            </w:r>
            <w:bookmarkEnd w:id="54"/>
            <w:bookmarkEnd w:id="55"/>
            <w:bookmarkEnd w:id="56"/>
          </w:p>
          <w:p w14:paraId="1FF49BAD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Refractómetros</w:t>
            </w:r>
          </w:p>
          <w:p w14:paraId="06050668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bookmarkStart w:id="58" w:name="_Toc186111592"/>
            <w:bookmarkStart w:id="59" w:name="_Toc186192720"/>
            <w:r w:rsidRPr="002D4A2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(Incluir rangos en </w:t>
            </w:r>
            <w:proofErr w:type="spellStart"/>
            <w:r w:rsidRPr="002D4A2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ºBrix</w:t>
            </w:r>
            <w:proofErr w:type="spellEnd"/>
            <w:r w:rsidRPr="002D4A2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D4A2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nD</w:t>
            </w:r>
            <w:proofErr w:type="spellEnd"/>
            <w:r w:rsidRPr="002D4A2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y %</w:t>
            </w:r>
            <w:proofErr w:type="gramStart"/>
            <w:r w:rsidRPr="002D4A2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AP</w:t>
            </w:r>
            <w:r w:rsidRPr="002D4A2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vertAlign w:val="subscript"/>
              </w:rPr>
              <w:t>(</w:t>
            </w:r>
            <w:proofErr w:type="gramEnd"/>
            <w:r w:rsidRPr="002D4A2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  <w:vertAlign w:val="subscript"/>
              </w:rPr>
              <w:t>16,83)g/l</w:t>
            </w:r>
            <w:r w:rsidRPr="002D4A25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)</w:t>
            </w:r>
            <w:bookmarkEnd w:id="58"/>
            <w:bookmarkEnd w:id="59"/>
          </w:p>
        </w:tc>
      </w:tr>
      <w:tr w:rsidR="00ED6AF2" w:rsidRPr="00ED6AF2" w14:paraId="6C783EAC" w14:textId="77777777" w:rsidTr="0069258E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0F09225F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6820F81A" w14:textId="77777777" w:rsidTr="0069258E">
        <w:trPr>
          <w:cantSplit/>
          <w:trHeight w:val="943"/>
          <w:tblHeader/>
        </w:trPr>
        <w:tc>
          <w:tcPr>
            <w:tcW w:w="9491" w:type="dxa"/>
          </w:tcPr>
          <w:p w14:paraId="5C09341C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Orden ICT/155/2020, de 7 de febrero, por la que se regula el control metrológico del Estado de determinados instrumentos de medida. Anexo XVI. </w:t>
            </w:r>
          </w:p>
        </w:tc>
      </w:tr>
      <w:tr w:rsidR="00ED6AF2" w:rsidRPr="00ED6AF2" w14:paraId="0FD4E26D" w14:textId="77777777" w:rsidTr="0069258E">
        <w:trPr>
          <w:trHeight w:val="397"/>
        </w:trPr>
        <w:tc>
          <w:tcPr>
            <w:tcW w:w="9491" w:type="dxa"/>
            <w:vAlign w:val="center"/>
          </w:tcPr>
          <w:p w14:paraId="53DAE6CB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798451FF" w14:textId="77777777" w:rsidTr="0069258E">
        <w:trPr>
          <w:trHeight w:val="581"/>
        </w:trPr>
        <w:tc>
          <w:tcPr>
            <w:tcW w:w="9491" w:type="dxa"/>
            <w:vAlign w:val="center"/>
          </w:tcPr>
          <w:p w14:paraId="74FF198E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  <w:bookmarkEnd w:id="57"/>
    </w:tbl>
    <w:p w14:paraId="644A95C0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3C12EA92" w14:textId="77777777" w:rsidTr="0069258E">
        <w:trPr>
          <w:trHeight w:val="680"/>
        </w:trPr>
        <w:tc>
          <w:tcPr>
            <w:tcW w:w="9639" w:type="dxa"/>
            <w:vAlign w:val="center"/>
          </w:tcPr>
          <w:p w14:paraId="1C5FD92B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60" w:name="_Toc186111593"/>
            <w:bookmarkStart w:id="61" w:name="_Toc186192721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CONTADORES DE MÁQUINAS RECREATIVAS Y DE AZAR DE TIPO “B” Y “C”</w:t>
            </w:r>
            <w:bookmarkEnd w:id="60"/>
            <w:bookmarkEnd w:id="61"/>
          </w:p>
          <w:p w14:paraId="241B081C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</w:tc>
      </w:tr>
      <w:tr w:rsidR="00ED6AF2" w:rsidRPr="00ED6AF2" w14:paraId="55713C01" w14:textId="77777777" w:rsidTr="0069258E">
        <w:trPr>
          <w:cantSplit/>
          <w:trHeight w:val="397"/>
          <w:tblHeader/>
        </w:trPr>
        <w:tc>
          <w:tcPr>
            <w:tcW w:w="9639" w:type="dxa"/>
            <w:vAlign w:val="center"/>
          </w:tcPr>
          <w:p w14:paraId="3CBDB90F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52B0B9A7" w14:textId="77777777" w:rsidTr="0069258E">
        <w:trPr>
          <w:cantSplit/>
          <w:trHeight w:val="943"/>
          <w:tblHeader/>
        </w:trPr>
        <w:tc>
          <w:tcPr>
            <w:tcW w:w="9639" w:type="dxa"/>
          </w:tcPr>
          <w:p w14:paraId="7417DE1B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Orden ICT/155/2020, de 7 de febrero, por la que se regula el control metrológico del Estado de determinados instrumentos de medida. Anexo XVII.  </w:t>
            </w:r>
          </w:p>
        </w:tc>
      </w:tr>
      <w:tr w:rsidR="00ED6AF2" w:rsidRPr="00ED6AF2" w14:paraId="054A98F4" w14:textId="77777777" w:rsidTr="0069258E">
        <w:trPr>
          <w:trHeight w:val="397"/>
        </w:trPr>
        <w:tc>
          <w:tcPr>
            <w:tcW w:w="9639" w:type="dxa"/>
            <w:vAlign w:val="center"/>
          </w:tcPr>
          <w:p w14:paraId="60CF21A5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6B76F7FC" w14:textId="77777777" w:rsidTr="0069258E">
        <w:trPr>
          <w:trHeight w:val="581"/>
        </w:trPr>
        <w:tc>
          <w:tcPr>
            <w:tcW w:w="9639" w:type="dxa"/>
            <w:vAlign w:val="center"/>
          </w:tcPr>
          <w:p w14:paraId="19DA6C3C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01F0AD47" w14:textId="77777777" w:rsidR="00C80DED" w:rsidRPr="00ED6AF2" w:rsidRDefault="00C80DED" w:rsidP="00C80DED">
      <w:pPr>
        <w:pStyle w:val="Textoindependiente"/>
        <w:spacing w:before="120" w:after="120"/>
        <w:rPr>
          <w:rFonts w:asciiTheme="minorHAnsi" w:hAnsiTheme="minorHAnsi" w:cstheme="minorHAnsi"/>
          <w:b/>
          <w:i w:val="0"/>
          <w:iCs w:val="0"/>
          <w:sz w:val="22"/>
          <w:szCs w:val="22"/>
          <w:lang w:val="es-ES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30B4CDA1" w14:textId="77777777" w:rsidTr="0069258E">
        <w:trPr>
          <w:trHeight w:val="680"/>
        </w:trPr>
        <w:tc>
          <w:tcPr>
            <w:tcW w:w="9491" w:type="dxa"/>
            <w:vAlign w:val="center"/>
          </w:tcPr>
          <w:p w14:paraId="09343AD6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62" w:name="_Toc186104174"/>
            <w:bookmarkStart w:id="63" w:name="_Toc186111594"/>
            <w:bookmarkStart w:id="64" w:name="_Toc186192722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SISTEMAS PARA EL CONTEO Y CONTROL DE AFLUENCIA DE PERSONAS EN LOCALES DE PÚBLICA CONCURRENCIA</w:t>
            </w:r>
            <w:bookmarkEnd w:id="62"/>
            <w:bookmarkEnd w:id="63"/>
            <w:bookmarkEnd w:id="64"/>
          </w:p>
          <w:p w14:paraId="33C1E682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</w:p>
        </w:tc>
      </w:tr>
      <w:tr w:rsidR="00ED6AF2" w:rsidRPr="00ED6AF2" w14:paraId="1DBAA43E" w14:textId="77777777" w:rsidTr="0069258E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23415DDD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35E25A26" w14:textId="77777777" w:rsidTr="0069258E">
        <w:trPr>
          <w:cantSplit/>
          <w:trHeight w:val="943"/>
          <w:tblHeader/>
        </w:trPr>
        <w:tc>
          <w:tcPr>
            <w:tcW w:w="9491" w:type="dxa"/>
          </w:tcPr>
          <w:p w14:paraId="1C3B9C28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Orden ICT/155/2020, de 7 de febrero, por la que se regula el control metrológico del Estado de determinados instrumentos de medida. Anexo XVIII.   </w:t>
            </w:r>
          </w:p>
        </w:tc>
      </w:tr>
      <w:tr w:rsidR="00ED6AF2" w:rsidRPr="00ED6AF2" w14:paraId="424B891D" w14:textId="77777777" w:rsidTr="0069258E">
        <w:trPr>
          <w:trHeight w:val="397"/>
        </w:trPr>
        <w:tc>
          <w:tcPr>
            <w:tcW w:w="9491" w:type="dxa"/>
            <w:vAlign w:val="center"/>
          </w:tcPr>
          <w:p w14:paraId="47A93B0F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 TIPO DE EVALUACIÓN           </w:t>
            </w:r>
          </w:p>
        </w:tc>
      </w:tr>
      <w:tr w:rsidR="00ED6AF2" w:rsidRPr="00ED6AF2" w14:paraId="04FDBDC7" w14:textId="77777777" w:rsidTr="0069258E">
        <w:trPr>
          <w:trHeight w:val="581"/>
        </w:trPr>
        <w:tc>
          <w:tcPr>
            <w:tcW w:w="9491" w:type="dxa"/>
            <w:vAlign w:val="center"/>
          </w:tcPr>
          <w:p w14:paraId="66D7EF21" w14:textId="77777777" w:rsidR="00C80DED" w:rsidRPr="00ED6AF2" w:rsidRDefault="00C80DED" w:rsidP="0069258E">
            <w:pPr>
              <w:tabs>
                <w:tab w:val="left" w:pos="2340"/>
              </w:tabs>
              <w:spacing w:before="60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15662747" w14:textId="77777777" w:rsidR="00C80DED" w:rsidRPr="002D4A25" w:rsidRDefault="00C80DED" w:rsidP="00C80DED">
      <w:pPr>
        <w:tabs>
          <w:tab w:val="right" w:pos="4820"/>
          <w:tab w:val="right" w:pos="6379"/>
          <w:tab w:val="right" w:pos="7230"/>
        </w:tabs>
        <w:rPr>
          <w:rFonts w:asciiTheme="minorHAnsi" w:hAnsiTheme="minorHAnsi" w:cstheme="minorHAnsi"/>
          <w:i/>
          <w:szCs w:val="22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3E10597C" w14:textId="77777777" w:rsidTr="0069258E">
        <w:trPr>
          <w:trHeight w:val="680"/>
        </w:trPr>
        <w:tc>
          <w:tcPr>
            <w:tcW w:w="9491" w:type="dxa"/>
            <w:vAlign w:val="center"/>
          </w:tcPr>
          <w:p w14:paraId="0AFD9A2D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65" w:name="_Toc186104175"/>
            <w:bookmarkStart w:id="66" w:name="_Toc186111595"/>
            <w:bookmarkStart w:id="67" w:name="_Toc186192723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ESTACIONES DE CARGA PARA VEHÍCULOS ELÉCTRICOS</w:t>
            </w:r>
            <w:bookmarkEnd w:id="65"/>
            <w:bookmarkEnd w:id="66"/>
            <w:bookmarkEnd w:id="67"/>
          </w:p>
        </w:tc>
      </w:tr>
      <w:tr w:rsidR="00ED6AF2" w:rsidRPr="00ED6AF2" w14:paraId="51DD9FA1" w14:textId="77777777" w:rsidTr="0069258E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1445B92D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7D0B9A09" w14:textId="77777777" w:rsidTr="0069258E">
        <w:trPr>
          <w:cantSplit/>
          <w:trHeight w:val="663"/>
          <w:tblHeader/>
        </w:trPr>
        <w:tc>
          <w:tcPr>
            <w:tcW w:w="9491" w:type="dxa"/>
          </w:tcPr>
          <w:p w14:paraId="3E41CABD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Orden ICT/155/2020, de 7 de febrero, por la que se regula el control metrológico del Estado de determinados instrumentos de medida. Anexo XX.</w:t>
            </w:r>
          </w:p>
        </w:tc>
      </w:tr>
      <w:tr w:rsidR="00ED6AF2" w:rsidRPr="00ED6AF2" w14:paraId="33F7A289" w14:textId="77777777" w:rsidTr="0069258E">
        <w:trPr>
          <w:trHeight w:val="397"/>
        </w:trPr>
        <w:tc>
          <w:tcPr>
            <w:tcW w:w="9491" w:type="dxa"/>
            <w:vAlign w:val="center"/>
          </w:tcPr>
          <w:p w14:paraId="41214242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TIPO DE EVALUACIÓN           </w:t>
            </w:r>
          </w:p>
        </w:tc>
      </w:tr>
      <w:tr w:rsidR="00ED6AF2" w:rsidRPr="00ED6AF2" w14:paraId="69DAB405" w14:textId="77777777" w:rsidTr="0069258E">
        <w:trPr>
          <w:trHeight w:val="533"/>
        </w:trPr>
        <w:tc>
          <w:tcPr>
            <w:tcW w:w="9491" w:type="dxa"/>
            <w:vAlign w:val="center"/>
          </w:tcPr>
          <w:p w14:paraId="3E234354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lastRenderedPageBreak/>
              <w:t>Verificación después de reparación o modificación y verificación periódica.</w:t>
            </w:r>
          </w:p>
        </w:tc>
      </w:tr>
    </w:tbl>
    <w:p w14:paraId="0639211A" w14:textId="77777777" w:rsidR="00C80DED" w:rsidRPr="002D4A25" w:rsidRDefault="00C80DED" w:rsidP="00C80DED">
      <w:pPr>
        <w:tabs>
          <w:tab w:val="right" w:pos="4820"/>
          <w:tab w:val="right" w:pos="6379"/>
          <w:tab w:val="right" w:pos="7230"/>
        </w:tabs>
        <w:rPr>
          <w:rFonts w:asciiTheme="minorHAnsi" w:hAnsiTheme="minorHAnsi" w:cstheme="minorHAnsi"/>
          <w:i/>
          <w:szCs w:val="22"/>
        </w:rPr>
      </w:pPr>
    </w:p>
    <w:p w14:paraId="58B78A88" w14:textId="77777777" w:rsidR="00C80DED" w:rsidRPr="002D4A25" w:rsidRDefault="00C80DED" w:rsidP="00C80DED">
      <w:pPr>
        <w:tabs>
          <w:tab w:val="right" w:pos="4820"/>
          <w:tab w:val="right" w:pos="6379"/>
          <w:tab w:val="right" w:pos="7230"/>
        </w:tabs>
        <w:rPr>
          <w:rFonts w:asciiTheme="minorHAnsi" w:hAnsiTheme="minorHAnsi" w:cstheme="minorHAnsi"/>
          <w:i/>
          <w:szCs w:val="22"/>
        </w:rPr>
      </w:pP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1"/>
      </w:tblGrid>
      <w:tr w:rsidR="00ED6AF2" w:rsidRPr="00ED6AF2" w14:paraId="04ED9FCB" w14:textId="77777777" w:rsidTr="0069258E">
        <w:trPr>
          <w:trHeight w:val="680"/>
        </w:trPr>
        <w:tc>
          <w:tcPr>
            <w:tcW w:w="9491" w:type="dxa"/>
            <w:vAlign w:val="center"/>
          </w:tcPr>
          <w:p w14:paraId="144A6411" w14:textId="77777777" w:rsidR="00C80DED" w:rsidRPr="002D4A25" w:rsidRDefault="00C80DED" w:rsidP="0069258E">
            <w:pPr>
              <w:pStyle w:val="Ttulo2"/>
              <w:spacing w:before="120" w:after="120"/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</w:rPr>
            </w:pPr>
            <w:bookmarkStart w:id="68" w:name="_Toc186104176"/>
            <w:bookmarkStart w:id="69" w:name="_Toc186111596"/>
            <w:bookmarkStart w:id="70" w:name="_Toc186192724"/>
            <w:r w:rsidRPr="002D4A2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INSTRUMENTOS DESTINADOS A MEDIR EL NÚMERO DE PARTÍCULAS (NP) EMITIDAS POR LOS VEHÍCULOS EQUIPADOS CON MOTORES DE ENCENDIDO POR COMPRESIÓN</w:t>
            </w:r>
            <w:bookmarkEnd w:id="68"/>
            <w:bookmarkEnd w:id="69"/>
            <w:bookmarkEnd w:id="70"/>
          </w:p>
        </w:tc>
      </w:tr>
      <w:tr w:rsidR="00ED6AF2" w:rsidRPr="00ED6AF2" w14:paraId="4F87C848" w14:textId="77777777" w:rsidTr="0069258E">
        <w:trPr>
          <w:cantSplit/>
          <w:trHeight w:val="397"/>
          <w:tblHeader/>
        </w:trPr>
        <w:tc>
          <w:tcPr>
            <w:tcW w:w="9491" w:type="dxa"/>
            <w:vAlign w:val="center"/>
          </w:tcPr>
          <w:p w14:paraId="2B17EA64" w14:textId="77777777" w:rsidR="00C80DED" w:rsidRPr="00ED6AF2" w:rsidRDefault="00C80DED" w:rsidP="0069258E">
            <w:pPr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DOCUMENTO REGLAMENTARIO</w:t>
            </w:r>
          </w:p>
        </w:tc>
      </w:tr>
      <w:tr w:rsidR="00ED6AF2" w:rsidRPr="00ED6AF2" w14:paraId="5EDA54D0" w14:textId="77777777" w:rsidTr="0069258E">
        <w:trPr>
          <w:cantSplit/>
          <w:trHeight w:val="663"/>
          <w:tblHeader/>
        </w:trPr>
        <w:tc>
          <w:tcPr>
            <w:tcW w:w="9491" w:type="dxa"/>
          </w:tcPr>
          <w:p w14:paraId="271B56B6" w14:textId="77777777" w:rsidR="00C80DED" w:rsidRPr="00ED6AF2" w:rsidRDefault="00C80DED" w:rsidP="0069258E">
            <w:pPr>
              <w:tabs>
                <w:tab w:val="left" w:pos="1206"/>
              </w:tabs>
              <w:spacing w:before="120" w:after="120"/>
              <w:jc w:val="both"/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Orden ICT/155/2020, de 7 de febrero, por la que se regula el control metrológico del Estado de determinados instrumentos de medida. Anexo XXI.</w:t>
            </w:r>
          </w:p>
        </w:tc>
      </w:tr>
      <w:tr w:rsidR="00ED6AF2" w:rsidRPr="00ED6AF2" w14:paraId="5BE2BC93" w14:textId="77777777" w:rsidTr="0069258E">
        <w:trPr>
          <w:trHeight w:val="397"/>
        </w:trPr>
        <w:tc>
          <w:tcPr>
            <w:tcW w:w="9491" w:type="dxa"/>
            <w:vAlign w:val="center"/>
          </w:tcPr>
          <w:p w14:paraId="78F4A173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 xml:space="preserve">TIPO DE EVALUACIÓN           </w:t>
            </w:r>
          </w:p>
        </w:tc>
      </w:tr>
      <w:tr w:rsidR="00ED6AF2" w:rsidRPr="00ED6AF2" w14:paraId="74E4D391" w14:textId="77777777" w:rsidTr="0069258E">
        <w:trPr>
          <w:trHeight w:val="567"/>
        </w:trPr>
        <w:tc>
          <w:tcPr>
            <w:tcW w:w="9491" w:type="dxa"/>
            <w:vAlign w:val="center"/>
          </w:tcPr>
          <w:p w14:paraId="246940BA" w14:textId="77777777" w:rsidR="00C80DED" w:rsidRPr="00ED6AF2" w:rsidRDefault="00C80DED" w:rsidP="0069258E">
            <w:pPr>
              <w:tabs>
                <w:tab w:val="left" w:pos="2340"/>
              </w:tabs>
              <w:rPr>
                <w:rFonts w:asciiTheme="minorHAnsi" w:hAnsiTheme="minorHAnsi" w:cstheme="minorHAnsi"/>
                <w:szCs w:val="22"/>
                <w:lang w:val="es-ES_tradnl" w:eastAsia="x-none"/>
              </w:rPr>
            </w:pPr>
            <w:r w:rsidRPr="00ED6AF2">
              <w:rPr>
                <w:rFonts w:asciiTheme="minorHAnsi" w:hAnsiTheme="minorHAnsi" w:cstheme="minorHAnsi"/>
                <w:szCs w:val="22"/>
                <w:lang w:val="es-ES_tradnl" w:eastAsia="x-none"/>
              </w:rPr>
              <w:t>Verificación después de reparación o modificación y verificación periódica.</w:t>
            </w:r>
          </w:p>
        </w:tc>
      </w:tr>
    </w:tbl>
    <w:p w14:paraId="09956421" w14:textId="77777777" w:rsidR="00C80DED" w:rsidRPr="002D4A25" w:rsidRDefault="00C80DED" w:rsidP="00C80DED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i/>
          <w:sz w:val="18"/>
          <w:szCs w:val="18"/>
        </w:rPr>
      </w:pPr>
    </w:p>
    <w:p w14:paraId="432F029B" w14:textId="77777777" w:rsidR="00C80DED" w:rsidRPr="002D4A25" w:rsidRDefault="00C80DED" w:rsidP="00C80DED">
      <w:pPr>
        <w:tabs>
          <w:tab w:val="right" w:pos="4820"/>
          <w:tab w:val="right" w:pos="6379"/>
          <w:tab w:val="right" w:pos="7230"/>
        </w:tabs>
        <w:rPr>
          <w:rFonts w:asciiTheme="minorHAnsi" w:hAnsiTheme="minorHAnsi"/>
          <w:i/>
          <w:sz w:val="18"/>
          <w:szCs w:val="18"/>
        </w:rPr>
      </w:pPr>
    </w:p>
    <w:p w14:paraId="22180D99" w14:textId="77777777" w:rsidR="00D1608D" w:rsidRPr="00ED6AF2" w:rsidRDefault="00D1608D" w:rsidP="00D1608D">
      <w:pPr>
        <w:ind w:left="-142" w:firstLine="142"/>
        <w:jc w:val="center"/>
        <w:rPr>
          <w:rFonts w:asciiTheme="minorHAnsi" w:hAnsiTheme="minorHAnsi"/>
          <w:b/>
          <w:bCs/>
          <w:sz w:val="20"/>
        </w:rPr>
      </w:pPr>
    </w:p>
    <w:p w14:paraId="0FCE6141" w14:textId="77777777" w:rsidR="00D1608D" w:rsidRPr="00ED6AF2" w:rsidRDefault="00D1608D" w:rsidP="00827788">
      <w:pPr>
        <w:pStyle w:val="Prrafodelista"/>
        <w:numPr>
          <w:ilvl w:val="0"/>
          <w:numId w:val="15"/>
        </w:numPr>
        <w:jc w:val="center"/>
        <w:rPr>
          <w:rFonts w:asciiTheme="minorHAnsi" w:hAnsiTheme="minorHAnsi"/>
          <w:sz w:val="20"/>
        </w:rPr>
      </w:pPr>
      <w:r w:rsidRPr="00ED6AF2">
        <w:rPr>
          <w:rFonts w:asciiTheme="minorHAnsi" w:hAnsiTheme="minorHAnsi"/>
          <w:b/>
          <w:bCs/>
          <w:sz w:val="20"/>
        </w:rPr>
        <w:t>Emplazamientos donde se llevan a cabo las actividades</w:t>
      </w:r>
      <w:r w:rsidR="00115DC9" w:rsidRPr="00ED6AF2">
        <w:rPr>
          <w:rFonts w:asciiTheme="minorHAnsi" w:hAnsiTheme="minorHAnsi"/>
          <w:b/>
          <w:bCs/>
          <w:sz w:val="20"/>
        </w:rPr>
        <w:t xml:space="preserve"> solicitadas</w:t>
      </w:r>
      <w:r w:rsidRPr="00ED6AF2">
        <w:rPr>
          <w:rFonts w:asciiTheme="minorHAnsi" w:hAnsiTheme="minorHAnsi"/>
          <w:b/>
          <w:bCs/>
          <w:sz w:val="20"/>
        </w:rPr>
        <w:t>:</w:t>
      </w:r>
      <w:r w:rsidRPr="00ED6AF2">
        <w:rPr>
          <w:rFonts w:asciiTheme="minorHAnsi" w:hAnsiTheme="minorHAnsi"/>
          <w:sz w:val="20"/>
        </w:rPr>
        <w:t xml:space="preserve"> </w:t>
      </w:r>
    </w:p>
    <w:p w14:paraId="7B75B6B4" w14:textId="77777777" w:rsidR="00D1608D" w:rsidRPr="00ED6AF2" w:rsidRDefault="00D1608D" w:rsidP="00D1608D">
      <w:pPr>
        <w:ind w:left="-142" w:firstLine="142"/>
        <w:jc w:val="center"/>
        <w:rPr>
          <w:rFonts w:asciiTheme="minorHAnsi" w:hAnsiTheme="minorHAnsi"/>
          <w:iCs/>
          <w:sz w:val="20"/>
        </w:rPr>
      </w:pPr>
    </w:p>
    <w:tbl>
      <w:tblPr>
        <w:tblpPr w:leftFromText="141" w:rightFromText="141" w:vertAnchor="text" w:tblpXSpec="center" w:tblpY="1"/>
        <w:tblOverlap w:val="never"/>
        <w:tblW w:w="97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1843"/>
        <w:gridCol w:w="2835"/>
        <w:gridCol w:w="2977"/>
      </w:tblGrid>
      <w:tr w:rsidR="00ED6AF2" w:rsidRPr="00ED6AF2" w14:paraId="71F631D3" w14:textId="77777777" w:rsidTr="00123ECD">
        <w:trPr>
          <w:trHeight w:val="315"/>
          <w:tblHeader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EF0B27" w14:textId="77777777" w:rsidR="00863526" w:rsidRPr="00ED6AF2" w:rsidRDefault="00863526" w:rsidP="00A6600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D6AF2">
              <w:rPr>
                <w:rFonts w:asciiTheme="minorHAnsi" w:hAnsiTheme="minorHAnsi"/>
                <w:iCs/>
                <w:sz w:val="20"/>
              </w:rPr>
              <w:br w:type="page"/>
            </w:r>
            <w:r w:rsidRPr="00ED6AF2">
              <w:rPr>
                <w:rFonts w:asciiTheme="minorHAnsi" w:hAnsiTheme="minorHAnsi"/>
                <w:b/>
                <w:bCs/>
                <w:sz w:val="20"/>
              </w:rPr>
              <w:t>COMUNIDAD AUTÓNOMA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8BC970" w14:textId="77777777" w:rsidR="00863526" w:rsidRPr="00ED6AF2" w:rsidRDefault="00863526" w:rsidP="00A6600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D6AF2">
              <w:rPr>
                <w:rFonts w:asciiTheme="minorHAnsi" w:hAnsiTheme="minorHAnsi"/>
                <w:b/>
                <w:bCs/>
                <w:sz w:val="20"/>
              </w:rPr>
              <w:t>PROVINCIA - MUNICIPIO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B8150" w14:textId="77777777" w:rsidR="00863526" w:rsidRPr="00ED6AF2" w:rsidRDefault="00863526" w:rsidP="00A6600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14:paraId="235CB9AC" w14:textId="77777777" w:rsidR="00863526" w:rsidRPr="00ED6AF2" w:rsidRDefault="00863526" w:rsidP="00A6600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D6AF2">
              <w:rPr>
                <w:rFonts w:asciiTheme="minorHAnsi" w:hAnsiTheme="minorHAnsi"/>
                <w:b/>
                <w:bCs/>
                <w:sz w:val="20"/>
              </w:rPr>
              <w:t>Dirección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BCCA2" w14:textId="77777777" w:rsidR="00863526" w:rsidRPr="00ED6AF2" w:rsidRDefault="00863526" w:rsidP="00685600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ED6AF2">
              <w:rPr>
                <w:rFonts w:ascii="Calibri" w:hAnsi="Calibri" w:cs="Arial"/>
                <w:b/>
                <w:spacing w:val="-2"/>
                <w:sz w:val="20"/>
              </w:rPr>
              <w:t xml:space="preserve">Teléfono, e-mail </w:t>
            </w:r>
            <w:proofErr w:type="gramStart"/>
            <w:r w:rsidRPr="00ED6AF2">
              <w:rPr>
                <w:rFonts w:ascii="Calibri" w:hAnsi="Calibri" w:cs="Arial"/>
                <w:b/>
                <w:spacing w:val="-2"/>
                <w:sz w:val="20"/>
              </w:rPr>
              <w:t>y  persona</w:t>
            </w:r>
            <w:proofErr w:type="gramEnd"/>
            <w:r w:rsidRPr="00ED6AF2">
              <w:rPr>
                <w:rFonts w:ascii="Calibri" w:hAnsi="Calibri" w:cs="Arial"/>
                <w:b/>
                <w:spacing w:val="-2"/>
                <w:sz w:val="20"/>
              </w:rPr>
              <w:t xml:space="preserve"> de contacto</w:t>
            </w:r>
          </w:p>
        </w:tc>
      </w:tr>
      <w:tr w:rsidR="00ED6AF2" w:rsidRPr="00ED6AF2" w14:paraId="65928BA3" w14:textId="77777777" w:rsidTr="00123ECD">
        <w:trPr>
          <w:trHeight w:val="315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256BA" w14:textId="77777777" w:rsidR="00863526" w:rsidRPr="00ED6AF2" w:rsidRDefault="00863526" w:rsidP="00A6600D">
            <w:pPr>
              <w:tabs>
                <w:tab w:val="left" w:pos="2835"/>
                <w:tab w:val="center" w:pos="4252"/>
                <w:tab w:val="right" w:pos="8504"/>
              </w:tabs>
              <w:ind w:left="-27"/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5E6C6" w14:textId="77777777" w:rsidR="00863526" w:rsidRPr="00ED6AF2" w:rsidRDefault="00863526" w:rsidP="00A6600D">
            <w:pPr>
              <w:tabs>
                <w:tab w:val="left" w:pos="708"/>
                <w:tab w:val="center" w:pos="4252"/>
                <w:tab w:val="right" w:pos="8504"/>
              </w:tabs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132586" w14:textId="77777777" w:rsidR="00863526" w:rsidRPr="00ED6AF2" w:rsidRDefault="00863526" w:rsidP="00A6600D">
            <w:pPr>
              <w:tabs>
                <w:tab w:val="left" w:pos="708"/>
                <w:tab w:val="center" w:pos="4252"/>
                <w:tab w:val="right" w:pos="8504"/>
              </w:tabs>
              <w:jc w:val="center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37F96" w14:textId="77777777" w:rsidR="00863526" w:rsidRPr="00ED6AF2" w:rsidRDefault="00863526" w:rsidP="00A6600D">
            <w:pPr>
              <w:tabs>
                <w:tab w:val="left" w:pos="708"/>
                <w:tab w:val="center" w:pos="4252"/>
                <w:tab w:val="right" w:pos="8504"/>
              </w:tabs>
              <w:jc w:val="center"/>
              <w:rPr>
                <w:rFonts w:asciiTheme="minorHAnsi" w:hAnsiTheme="minorHAnsi" w:cs="Calibri"/>
                <w:sz w:val="20"/>
              </w:rPr>
            </w:pPr>
          </w:p>
        </w:tc>
      </w:tr>
      <w:tr w:rsidR="00ED6AF2" w:rsidRPr="00ED6AF2" w14:paraId="57DF5D14" w14:textId="77777777" w:rsidTr="00123ECD">
        <w:trPr>
          <w:trHeight w:val="315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3C6A7" w14:textId="77777777" w:rsidR="00863526" w:rsidRPr="00ED6AF2" w:rsidRDefault="00863526" w:rsidP="00A6600D">
            <w:pPr>
              <w:tabs>
                <w:tab w:val="left" w:pos="2835"/>
                <w:tab w:val="center" w:pos="4252"/>
                <w:tab w:val="right" w:pos="8504"/>
              </w:tabs>
              <w:ind w:left="-27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8D7BA" w14:textId="77777777" w:rsidR="00863526" w:rsidRPr="00ED6AF2" w:rsidRDefault="00863526" w:rsidP="00A6600D">
            <w:pPr>
              <w:tabs>
                <w:tab w:val="left" w:pos="708"/>
                <w:tab w:val="center" w:pos="4252"/>
                <w:tab w:val="right" w:pos="8504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8B2FD" w14:textId="77777777" w:rsidR="00863526" w:rsidRPr="00ED6AF2" w:rsidRDefault="00863526" w:rsidP="00A6600D">
            <w:pPr>
              <w:tabs>
                <w:tab w:val="left" w:pos="708"/>
                <w:tab w:val="center" w:pos="4252"/>
                <w:tab w:val="right" w:pos="8504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78B80" w14:textId="77777777" w:rsidR="00863526" w:rsidRPr="00ED6AF2" w:rsidRDefault="00863526" w:rsidP="00A6600D">
            <w:pPr>
              <w:tabs>
                <w:tab w:val="left" w:pos="708"/>
                <w:tab w:val="center" w:pos="4252"/>
                <w:tab w:val="right" w:pos="8504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2F02AF38" w14:textId="1AA30633" w:rsidR="00D1608D" w:rsidRPr="00ED6AF2" w:rsidRDefault="00D1608D" w:rsidP="00D1608D">
      <w:pPr>
        <w:ind w:left="-142" w:firstLine="142"/>
        <w:rPr>
          <w:rFonts w:asciiTheme="minorHAnsi" w:hAnsiTheme="minorHAnsi"/>
          <w:sz w:val="20"/>
          <w:lang w:val="fr-FR"/>
        </w:rPr>
      </w:pPr>
    </w:p>
    <w:p w14:paraId="1508C0DA" w14:textId="77777777" w:rsidR="00D1608D" w:rsidRPr="00ED6AF2" w:rsidRDefault="00D1608D" w:rsidP="00D1608D">
      <w:pPr>
        <w:ind w:left="-142" w:firstLine="142"/>
        <w:rPr>
          <w:rFonts w:asciiTheme="minorHAnsi" w:hAnsiTheme="minorHAnsi"/>
          <w:sz w:val="20"/>
          <w:lang w:val="fr-FR"/>
        </w:rPr>
      </w:pPr>
    </w:p>
    <w:p w14:paraId="0BDB25F1" w14:textId="77777777" w:rsidR="00D1608D" w:rsidRPr="00ED6AF2" w:rsidRDefault="00D1608D" w:rsidP="00D1608D">
      <w:pPr>
        <w:ind w:left="-142" w:firstLine="142"/>
        <w:rPr>
          <w:rFonts w:asciiTheme="minorHAnsi" w:hAnsiTheme="minorHAnsi"/>
          <w:sz w:val="20"/>
          <w:lang w:val="fr-FR"/>
        </w:rPr>
      </w:pPr>
    </w:p>
    <w:p w14:paraId="714B519C" w14:textId="77777777" w:rsidR="00D1608D" w:rsidRPr="00ED6AF2" w:rsidRDefault="00D1608D" w:rsidP="00D1608D">
      <w:pPr>
        <w:ind w:left="-142" w:firstLine="142"/>
        <w:rPr>
          <w:rFonts w:asciiTheme="minorHAnsi" w:hAnsiTheme="minorHAnsi"/>
          <w:sz w:val="20"/>
          <w:lang w:val="fr-FR"/>
        </w:rPr>
      </w:pPr>
    </w:p>
    <w:p w14:paraId="7186BD50" w14:textId="77777777" w:rsidR="00D1608D" w:rsidRPr="00ED6AF2" w:rsidRDefault="00D1608D" w:rsidP="00D1608D">
      <w:pPr>
        <w:ind w:left="-142" w:firstLine="142"/>
        <w:rPr>
          <w:rFonts w:asciiTheme="minorHAnsi" w:hAnsiTheme="minorHAnsi"/>
          <w:sz w:val="20"/>
          <w:lang w:val="fr-FR"/>
        </w:rPr>
      </w:pPr>
    </w:p>
    <w:p w14:paraId="591998C7" w14:textId="77777777" w:rsidR="00D1608D" w:rsidRPr="00ED6AF2" w:rsidRDefault="00D1608D" w:rsidP="00D1608D">
      <w:pPr>
        <w:ind w:left="-142" w:firstLine="142"/>
        <w:rPr>
          <w:rFonts w:asciiTheme="minorHAnsi" w:hAnsiTheme="minorHAnsi"/>
          <w:sz w:val="20"/>
          <w:lang w:val="fr-FR"/>
        </w:rPr>
      </w:pPr>
    </w:p>
    <w:p w14:paraId="4606E7BA" w14:textId="77777777" w:rsidR="00D1608D" w:rsidRPr="00ED6AF2" w:rsidRDefault="00D1608D" w:rsidP="00D1608D">
      <w:pPr>
        <w:ind w:left="-142" w:firstLine="142"/>
        <w:rPr>
          <w:rFonts w:asciiTheme="minorHAnsi" w:hAnsiTheme="minorHAnsi"/>
          <w:sz w:val="20"/>
          <w:lang w:val="fr-FR"/>
        </w:rPr>
      </w:pPr>
    </w:p>
    <w:p w14:paraId="11F4B7D2" w14:textId="77777777" w:rsidR="00FD17F7" w:rsidRPr="00ED6AF2" w:rsidRDefault="00FD17F7" w:rsidP="00C068C7">
      <w:pPr>
        <w:pStyle w:val="Textoindependiente"/>
        <w:ind w:left="360"/>
        <w:jc w:val="center"/>
        <w:rPr>
          <w:rFonts w:ascii="Calibri" w:hAnsi="Calibri" w:cs="Arial"/>
          <w:spacing w:val="-2"/>
          <w:szCs w:val="22"/>
        </w:rPr>
      </w:pPr>
    </w:p>
    <w:sectPr w:rsidR="00FD17F7" w:rsidRPr="00ED6AF2" w:rsidSect="00123EC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8" w:right="1134" w:bottom="567" w:left="1134" w:header="720" w:footer="3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A56E0" w14:textId="77777777" w:rsidR="004D6E74" w:rsidRDefault="004D6E74">
      <w:r>
        <w:separator/>
      </w:r>
    </w:p>
  </w:endnote>
  <w:endnote w:type="continuationSeparator" w:id="0">
    <w:p w14:paraId="5AF0A365" w14:textId="77777777" w:rsidR="004D6E74" w:rsidRDefault="004D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C6B3E" w14:textId="0D5B18F6" w:rsidR="00A00DED" w:rsidRPr="002F5CD8" w:rsidRDefault="003B2D06">
    <w:pPr>
      <w:pStyle w:val="Piedepgina"/>
      <w:jc w:val="center"/>
      <w:rPr>
        <w:rFonts w:ascii="Calibri" w:hAnsi="Calibri"/>
        <w:sz w:val="18"/>
        <w:szCs w:val="18"/>
      </w:rPr>
    </w:pPr>
    <w:r w:rsidRPr="002F5CD8">
      <w:rPr>
        <w:rFonts w:ascii="Calibri" w:hAnsi="Calibri"/>
        <w:sz w:val="18"/>
        <w:szCs w:val="18"/>
      </w:rPr>
      <w:fldChar w:fldCharType="begin"/>
    </w:r>
    <w:r w:rsidRPr="002F5CD8">
      <w:rPr>
        <w:rFonts w:ascii="Calibri" w:hAnsi="Calibri"/>
        <w:sz w:val="18"/>
        <w:szCs w:val="18"/>
      </w:rPr>
      <w:instrText>PAGE   \* MERGEFORMAT</w:instrText>
    </w:r>
    <w:r w:rsidRPr="002F5CD8">
      <w:rPr>
        <w:rFonts w:ascii="Calibri" w:hAnsi="Calibri"/>
        <w:sz w:val="18"/>
        <w:szCs w:val="18"/>
      </w:rPr>
      <w:fldChar w:fldCharType="separate"/>
    </w:r>
    <w:r w:rsidRPr="002F5CD8">
      <w:rPr>
        <w:rFonts w:ascii="Calibri" w:hAnsi="Calibri"/>
        <w:sz w:val="18"/>
        <w:szCs w:val="18"/>
      </w:rPr>
      <w:t>1</w:t>
    </w:r>
    <w:r w:rsidRPr="002F5CD8">
      <w:rPr>
        <w:rFonts w:ascii="Calibri" w:hAnsi="Calibri"/>
        <w:sz w:val="18"/>
        <w:szCs w:val="18"/>
      </w:rPr>
      <w:fldChar w:fldCharType="end"/>
    </w:r>
    <w:r w:rsidR="00A00DED" w:rsidRPr="002F5CD8">
      <w:rPr>
        <w:rFonts w:ascii="Calibri" w:hAnsi="Calibri"/>
        <w:sz w:val="18"/>
        <w:szCs w:val="18"/>
      </w:rPr>
      <w:t>/</w:t>
    </w:r>
    <w:r w:rsidR="008944CF" w:rsidRPr="002F5CD8">
      <w:rPr>
        <w:rFonts w:ascii="Calibri" w:hAnsi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18"/>
      </w:rPr>
      <w:id w:val="-1322888348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187BF91" w14:textId="77777777" w:rsidR="004F1AE9" w:rsidRPr="004F1AE9" w:rsidRDefault="004F1AE9" w:rsidP="004F1AE9">
        <w:pPr>
          <w:pStyle w:val="Piedepgina"/>
          <w:rPr>
            <w:rFonts w:asciiTheme="minorHAnsi" w:hAnsiTheme="minorHAnsi" w:cstheme="minorHAnsi"/>
            <w:sz w:val="18"/>
            <w:szCs w:val="18"/>
            <w:lang w:val="pt-PT"/>
          </w:rPr>
        </w:pPr>
        <w:r w:rsidRPr="004F1AE9">
          <w:rPr>
            <w:rFonts w:asciiTheme="minorHAnsi" w:hAnsiTheme="minorHAnsi" w:cstheme="minorHAnsi"/>
            <w:sz w:val="18"/>
            <w:szCs w:val="18"/>
            <w:lang w:val="pt-PT"/>
          </w:rPr>
          <w:t xml:space="preserve">AS EI </w:t>
        </w:r>
        <w:proofErr w:type="spellStart"/>
        <w:r w:rsidRPr="004F1AE9">
          <w:rPr>
            <w:rFonts w:asciiTheme="minorHAnsi" w:hAnsiTheme="minorHAnsi" w:cstheme="minorHAnsi"/>
            <w:sz w:val="18"/>
            <w:szCs w:val="18"/>
            <w:lang w:val="pt-PT"/>
          </w:rPr>
          <w:t>Metrología</w:t>
        </w:r>
        <w:proofErr w:type="spellEnd"/>
        <w:r w:rsidRPr="004F1AE9">
          <w:rPr>
            <w:rFonts w:asciiTheme="minorHAnsi" w:hAnsiTheme="minorHAnsi" w:cstheme="minorHAnsi"/>
            <w:sz w:val="18"/>
            <w:szCs w:val="18"/>
            <w:lang w:val="pt-PT"/>
          </w:rPr>
          <w:t xml:space="preserve"> Rev. 3</w:t>
        </w:r>
      </w:p>
      <w:p w14:paraId="3FCCFA4A" w14:textId="77777777" w:rsidR="004F1AE9" w:rsidRPr="004F1AE9" w:rsidRDefault="004F1AE9" w:rsidP="004F1AE9">
        <w:pPr>
          <w:pStyle w:val="Piedepgina"/>
          <w:rPr>
            <w:rFonts w:asciiTheme="minorHAnsi" w:hAnsiTheme="minorHAnsi" w:cstheme="minorHAnsi"/>
            <w:sz w:val="18"/>
            <w:szCs w:val="18"/>
            <w:lang w:val="pt-PT"/>
          </w:rPr>
        </w:pPr>
        <w:proofErr w:type="spellStart"/>
        <w:r w:rsidRPr="004F1AE9">
          <w:rPr>
            <w:rFonts w:asciiTheme="minorHAnsi" w:hAnsiTheme="minorHAnsi" w:cstheme="minorHAnsi"/>
            <w:sz w:val="18"/>
            <w:szCs w:val="18"/>
            <w:lang w:val="pt-PT"/>
          </w:rPr>
          <w:t>Enero</w:t>
        </w:r>
        <w:proofErr w:type="spellEnd"/>
        <w:r w:rsidRPr="004F1AE9">
          <w:rPr>
            <w:rFonts w:asciiTheme="minorHAnsi" w:hAnsiTheme="minorHAnsi" w:cstheme="minorHAnsi"/>
            <w:sz w:val="18"/>
            <w:szCs w:val="18"/>
            <w:lang w:val="pt-PT"/>
          </w:rPr>
          <w:t xml:space="preserve"> 2025</w:t>
        </w:r>
      </w:p>
      <w:p w14:paraId="17F48AF3" w14:textId="7028A577" w:rsidR="004F1AE9" w:rsidRPr="004F1AE9" w:rsidRDefault="008944CF" w:rsidP="004F1AE9">
        <w:pPr>
          <w:pStyle w:val="Piedepgina"/>
          <w:jc w:val="center"/>
          <w:rPr>
            <w:rFonts w:asciiTheme="minorHAnsi" w:hAnsiTheme="minorHAnsi" w:cstheme="minorHAnsi"/>
            <w:sz w:val="18"/>
            <w:szCs w:val="18"/>
            <w:lang w:val="pt-PT"/>
          </w:rPr>
        </w:pPr>
        <w:r w:rsidRPr="004F1AE9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4F1AE9">
          <w:rPr>
            <w:rFonts w:asciiTheme="minorHAnsi" w:hAnsiTheme="minorHAnsi" w:cstheme="minorHAnsi"/>
            <w:sz w:val="18"/>
            <w:szCs w:val="18"/>
            <w:lang w:val="pt-PT"/>
          </w:rPr>
          <w:instrText>PAGE   \* MERGEFORMAT</w:instrText>
        </w:r>
        <w:r w:rsidRPr="004F1AE9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4F1AE9">
          <w:rPr>
            <w:rFonts w:asciiTheme="minorHAnsi" w:hAnsiTheme="minorHAnsi" w:cstheme="minorHAnsi"/>
            <w:sz w:val="18"/>
            <w:szCs w:val="18"/>
            <w:lang w:val="pt-PT"/>
          </w:rPr>
          <w:t>2</w:t>
        </w:r>
        <w:r w:rsidRPr="004F1AE9">
          <w:rPr>
            <w:rFonts w:asciiTheme="minorHAnsi" w:hAnsiTheme="minorHAnsi" w:cstheme="minorHAnsi"/>
            <w:sz w:val="18"/>
            <w:szCs w:val="18"/>
          </w:rPr>
          <w:fldChar w:fldCharType="end"/>
        </w:r>
        <w:r w:rsidRPr="004F1AE9">
          <w:rPr>
            <w:rFonts w:asciiTheme="minorHAnsi" w:hAnsiTheme="minorHAnsi" w:cstheme="minorHAnsi"/>
            <w:sz w:val="18"/>
            <w:szCs w:val="18"/>
            <w:lang w:val="pt-PT"/>
          </w:rPr>
          <w:t>/9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65EB3" w14:textId="77777777" w:rsidR="004D6E74" w:rsidRDefault="004D6E74">
      <w:r>
        <w:separator/>
      </w:r>
    </w:p>
  </w:footnote>
  <w:footnote w:type="continuationSeparator" w:id="0">
    <w:p w14:paraId="0D072C7B" w14:textId="77777777" w:rsidR="004D6E74" w:rsidRDefault="004D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46C09" w14:textId="4CC99FA5" w:rsidR="00E20CD4" w:rsidRDefault="00000000">
    <w:pPr>
      <w:pStyle w:val="Encabezado"/>
    </w:pPr>
    <w:r>
      <w:rPr>
        <w:noProof/>
      </w:rPr>
      <w:pict w14:anchorId="58FF14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329079" o:spid="_x0000_s1026" type="#_x0000_t136" style="position:absolute;margin-left:0;margin-top:0;width:577.5pt;height:101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D6B4" w14:textId="5A7DC61A" w:rsidR="00A00DED" w:rsidRDefault="00000000">
    <w:pPr>
      <w:pStyle w:val="Encabezado"/>
      <w:jc w:val="right"/>
    </w:pPr>
    <w:r>
      <w:rPr>
        <w:noProof/>
      </w:rPr>
      <w:pict w14:anchorId="251610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329080" o:spid="_x0000_s1027" type="#_x0000_t136" style="position:absolute;left:0;text-align:left;margin-left:0;margin-top:0;width:577.5pt;height:101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DEBB8" w14:textId="53175F54" w:rsidR="00E20CD4" w:rsidRDefault="00000000">
    <w:pPr>
      <w:pStyle w:val="Encabezado"/>
    </w:pPr>
    <w:r>
      <w:rPr>
        <w:noProof/>
      </w:rPr>
      <w:pict w14:anchorId="6113E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329078" o:spid="_x0000_s1025" type="#_x0000_t136" style="position:absolute;margin-left:0;margin-top:0;width:577.5pt;height:101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BAE1C" w14:textId="7B074EAA" w:rsidR="00E20CD4" w:rsidRDefault="00000000">
    <w:pPr>
      <w:pStyle w:val="Encabezado"/>
    </w:pPr>
    <w:r>
      <w:rPr>
        <w:noProof/>
      </w:rPr>
      <w:pict w14:anchorId="49707A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329082" o:spid="_x0000_s1029" type="#_x0000_t136" style="position:absolute;margin-left:0;margin-top:0;width:577.5pt;height:101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F764" w14:textId="36C7C3A1" w:rsidR="00A00DED" w:rsidRDefault="00000000" w:rsidP="00F640D5">
    <w:pPr>
      <w:pStyle w:val="Encabezado"/>
      <w:jc w:val="right"/>
      <w:rPr>
        <w:rFonts w:ascii="Calibri" w:hAnsi="Calibri"/>
        <w:b/>
        <w:sz w:val="20"/>
      </w:rPr>
    </w:pPr>
    <w:r>
      <w:rPr>
        <w:noProof/>
      </w:rPr>
      <w:pict w14:anchorId="3CB640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329083" o:spid="_x0000_s1030" type="#_x0000_t136" style="position:absolute;left:0;text-align:left;margin-left:0;margin-top:0;width:577.5pt;height:101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  <w:r w:rsidR="00A00DED" w:rsidRPr="00AB4B40">
      <w:rPr>
        <w:rFonts w:ascii="Calibri" w:hAnsi="Calibri"/>
        <w:b/>
        <w:sz w:val="20"/>
      </w:rPr>
      <w:t>Alcance de acreditación solicitado</w:t>
    </w:r>
  </w:p>
  <w:p w14:paraId="7F5D60AF" w14:textId="77777777" w:rsidR="00A00DED" w:rsidRDefault="00A00DED" w:rsidP="00F640D5">
    <w:pPr>
      <w:pStyle w:val="Encabezado"/>
      <w:jc w:val="right"/>
    </w:pPr>
    <w:r>
      <w:rPr>
        <w:rFonts w:ascii="Calibri" w:hAnsi="Calibri"/>
        <w:b/>
        <w:sz w:val="20"/>
      </w:rPr>
      <w:t xml:space="preserve">Fecha </w:t>
    </w:r>
    <w:r w:rsidRPr="00797529">
      <w:rPr>
        <w:rFonts w:ascii="Calibri" w:hAnsi="Calibri"/>
        <w:sz w:val="20"/>
      </w:rPr>
      <w:t>(1)</w:t>
    </w:r>
    <w:r>
      <w:rPr>
        <w:rFonts w:ascii="Calibri" w:hAnsi="Calibri"/>
        <w:b/>
        <w:sz w:val="20"/>
      </w:rPr>
      <w:t xml:space="preserve"> ____/____/____</w:t>
    </w:r>
  </w:p>
  <w:p w14:paraId="3C5323F8" w14:textId="77777777" w:rsidR="00A00DED" w:rsidRDefault="00A00DED">
    <w:pPr>
      <w:pStyle w:val="Encabezado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CF51" w14:textId="14D2C108" w:rsidR="00E20CD4" w:rsidRDefault="00000000">
    <w:pPr>
      <w:pStyle w:val="Encabezado"/>
    </w:pPr>
    <w:r>
      <w:rPr>
        <w:noProof/>
      </w:rPr>
      <w:pict w14:anchorId="646F17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329081" o:spid="_x0000_s1028" type="#_x0000_t136" style="position:absolute;margin-left:0;margin-top:0;width:577.5pt;height:101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LCANCE SOLICIT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87F"/>
    <w:multiLevelType w:val="hybridMultilevel"/>
    <w:tmpl w:val="6854CD8C"/>
    <w:lvl w:ilvl="0" w:tplc="D442979A">
      <w:start w:val="18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7B3601F"/>
    <w:multiLevelType w:val="hybridMultilevel"/>
    <w:tmpl w:val="07A6DA68"/>
    <w:lvl w:ilvl="0" w:tplc="CF7EC7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F4F7E"/>
    <w:multiLevelType w:val="hybridMultilevel"/>
    <w:tmpl w:val="33D011FC"/>
    <w:lvl w:ilvl="0" w:tplc="AF9A573A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96570"/>
    <w:multiLevelType w:val="hybridMultilevel"/>
    <w:tmpl w:val="80A4A5FC"/>
    <w:lvl w:ilvl="0" w:tplc="0C0A0005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27A06DEE"/>
    <w:multiLevelType w:val="hybridMultilevel"/>
    <w:tmpl w:val="3EC09D94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F57D7"/>
    <w:multiLevelType w:val="hybridMultilevel"/>
    <w:tmpl w:val="426A367C"/>
    <w:lvl w:ilvl="0" w:tplc="1B20F13E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60A11"/>
    <w:multiLevelType w:val="hybridMultilevel"/>
    <w:tmpl w:val="F2705A74"/>
    <w:lvl w:ilvl="0" w:tplc="5ADC161C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ook Antiqua" w:eastAsia="Times New Roman" w:hAnsi="Book Antiqua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384D"/>
    <w:multiLevelType w:val="hybridMultilevel"/>
    <w:tmpl w:val="1BD2A05A"/>
    <w:lvl w:ilvl="0" w:tplc="641853E6">
      <w:start w:val="1"/>
      <w:numFmt w:val="bullet"/>
      <w:lvlText w:val="-"/>
      <w:lvlJc w:val="left"/>
      <w:pPr>
        <w:ind w:left="513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59427A38"/>
    <w:multiLevelType w:val="hybridMultilevel"/>
    <w:tmpl w:val="2E2224D4"/>
    <w:lvl w:ilvl="0" w:tplc="641853E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960685"/>
    <w:multiLevelType w:val="hybridMultilevel"/>
    <w:tmpl w:val="5CEE77C2"/>
    <w:lvl w:ilvl="0" w:tplc="EBE6907C">
      <w:start w:val="3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52C58"/>
    <w:multiLevelType w:val="hybridMultilevel"/>
    <w:tmpl w:val="F2705A74"/>
    <w:lvl w:ilvl="0" w:tplc="922079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F2FC7"/>
    <w:multiLevelType w:val="hybridMultilevel"/>
    <w:tmpl w:val="635C4A22"/>
    <w:lvl w:ilvl="0" w:tplc="497ED968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35D9C"/>
    <w:multiLevelType w:val="hybridMultilevel"/>
    <w:tmpl w:val="D60627A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EDE1863"/>
    <w:multiLevelType w:val="hybridMultilevel"/>
    <w:tmpl w:val="91A27F88"/>
    <w:lvl w:ilvl="0" w:tplc="23D2B5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-176"/>
        </w:tabs>
        <w:ind w:left="-1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44"/>
        </w:tabs>
        <w:ind w:left="5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264"/>
        </w:tabs>
        <w:ind w:left="12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984"/>
        </w:tabs>
        <w:ind w:left="19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704"/>
        </w:tabs>
        <w:ind w:left="27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424"/>
        </w:tabs>
        <w:ind w:left="34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144"/>
        </w:tabs>
        <w:ind w:left="41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864"/>
        </w:tabs>
        <w:ind w:left="4864" w:hanging="360"/>
      </w:pPr>
      <w:rPr>
        <w:rFonts w:ascii="Wingdings" w:hAnsi="Wingdings" w:hint="default"/>
      </w:rPr>
    </w:lvl>
  </w:abstractNum>
  <w:abstractNum w:abstractNumId="14" w15:restartNumberingAfterBreak="0">
    <w:nsid w:val="74D1538F"/>
    <w:multiLevelType w:val="hybridMultilevel"/>
    <w:tmpl w:val="A6E2B2FC"/>
    <w:lvl w:ilvl="0" w:tplc="FBFA41F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04209">
    <w:abstractNumId w:val="10"/>
  </w:num>
  <w:num w:numId="2" w16cid:durableId="161823175">
    <w:abstractNumId w:val="6"/>
  </w:num>
  <w:num w:numId="3" w16cid:durableId="350495957">
    <w:abstractNumId w:val="13"/>
  </w:num>
  <w:num w:numId="4" w16cid:durableId="2066952381">
    <w:abstractNumId w:val="3"/>
  </w:num>
  <w:num w:numId="5" w16cid:durableId="1127629013">
    <w:abstractNumId w:val="0"/>
  </w:num>
  <w:num w:numId="6" w16cid:durableId="600451098">
    <w:abstractNumId w:val="4"/>
  </w:num>
  <w:num w:numId="7" w16cid:durableId="368997371">
    <w:abstractNumId w:val="11"/>
  </w:num>
  <w:num w:numId="8" w16cid:durableId="19942835">
    <w:abstractNumId w:val="12"/>
  </w:num>
  <w:num w:numId="9" w16cid:durableId="521744285">
    <w:abstractNumId w:val="1"/>
  </w:num>
  <w:num w:numId="10" w16cid:durableId="1965652940">
    <w:abstractNumId w:val="9"/>
  </w:num>
  <w:num w:numId="11" w16cid:durableId="813183410">
    <w:abstractNumId w:val="8"/>
  </w:num>
  <w:num w:numId="12" w16cid:durableId="238633838">
    <w:abstractNumId w:val="2"/>
  </w:num>
  <w:num w:numId="13" w16cid:durableId="48841623">
    <w:abstractNumId w:val="7"/>
  </w:num>
  <w:num w:numId="14" w16cid:durableId="1110008039">
    <w:abstractNumId w:val="5"/>
  </w:num>
  <w:num w:numId="15" w16cid:durableId="1659268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FD"/>
    <w:rsid w:val="000A6892"/>
    <w:rsid w:val="000D17E9"/>
    <w:rsid w:val="000D3DD2"/>
    <w:rsid w:val="000E6DFB"/>
    <w:rsid w:val="00115DC9"/>
    <w:rsid w:val="00123ECD"/>
    <w:rsid w:val="001606F0"/>
    <w:rsid w:val="00172651"/>
    <w:rsid w:val="001B0F55"/>
    <w:rsid w:val="001E37A1"/>
    <w:rsid w:val="001F60F8"/>
    <w:rsid w:val="00206FF5"/>
    <w:rsid w:val="00286DA2"/>
    <w:rsid w:val="00296E49"/>
    <w:rsid w:val="002D4A25"/>
    <w:rsid w:val="002F5CD8"/>
    <w:rsid w:val="00330B7C"/>
    <w:rsid w:val="00372E5F"/>
    <w:rsid w:val="00381AFD"/>
    <w:rsid w:val="003A74BD"/>
    <w:rsid w:val="003B2D06"/>
    <w:rsid w:val="003B65B2"/>
    <w:rsid w:val="003E4EB6"/>
    <w:rsid w:val="00403C84"/>
    <w:rsid w:val="00405160"/>
    <w:rsid w:val="00437F43"/>
    <w:rsid w:val="004578FD"/>
    <w:rsid w:val="004662A6"/>
    <w:rsid w:val="004A31B3"/>
    <w:rsid w:val="004D6E74"/>
    <w:rsid w:val="004F1AE9"/>
    <w:rsid w:val="00504435"/>
    <w:rsid w:val="00516CF9"/>
    <w:rsid w:val="005176CA"/>
    <w:rsid w:val="00542167"/>
    <w:rsid w:val="00586174"/>
    <w:rsid w:val="005E127B"/>
    <w:rsid w:val="005E1B0D"/>
    <w:rsid w:val="005E652E"/>
    <w:rsid w:val="005F5DD9"/>
    <w:rsid w:val="006065CA"/>
    <w:rsid w:val="006259C2"/>
    <w:rsid w:val="006601D0"/>
    <w:rsid w:val="00662FB4"/>
    <w:rsid w:val="00681B4E"/>
    <w:rsid w:val="00685600"/>
    <w:rsid w:val="006A2151"/>
    <w:rsid w:val="006D1BEB"/>
    <w:rsid w:val="00703B43"/>
    <w:rsid w:val="00753778"/>
    <w:rsid w:val="007540AC"/>
    <w:rsid w:val="00771AF1"/>
    <w:rsid w:val="007815BB"/>
    <w:rsid w:val="00796A0E"/>
    <w:rsid w:val="007C1808"/>
    <w:rsid w:val="007C5573"/>
    <w:rsid w:val="0082082F"/>
    <w:rsid w:val="00827788"/>
    <w:rsid w:val="00863526"/>
    <w:rsid w:val="00882413"/>
    <w:rsid w:val="0088454A"/>
    <w:rsid w:val="00886C15"/>
    <w:rsid w:val="008944CF"/>
    <w:rsid w:val="008F61D9"/>
    <w:rsid w:val="00983385"/>
    <w:rsid w:val="009A2FCB"/>
    <w:rsid w:val="00A00DED"/>
    <w:rsid w:val="00A87CD0"/>
    <w:rsid w:val="00AC26C5"/>
    <w:rsid w:val="00AD40AD"/>
    <w:rsid w:val="00AE3FF2"/>
    <w:rsid w:val="00AE77C3"/>
    <w:rsid w:val="00AF1EC0"/>
    <w:rsid w:val="00B042B5"/>
    <w:rsid w:val="00B9389D"/>
    <w:rsid w:val="00BA3C06"/>
    <w:rsid w:val="00BC4031"/>
    <w:rsid w:val="00C068C7"/>
    <w:rsid w:val="00C11C0D"/>
    <w:rsid w:val="00C16971"/>
    <w:rsid w:val="00C454DC"/>
    <w:rsid w:val="00C714D4"/>
    <w:rsid w:val="00C80DED"/>
    <w:rsid w:val="00C9460F"/>
    <w:rsid w:val="00C97A78"/>
    <w:rsid w:val="00CB584E"/>
    <w:rsid w:val="00CB5FA4"/>
    <w:rsid w:val="00CC201F"/>
    <w:rsid w:val="00D1570A"/>
    <w:rsid w:val="00D1608D"/>
    <w:rsid w:val="00D2273C"/>
    <w:rsid w:val="00D40A9D"/>
    <w:rsid w:val="00D42FD7"/>
    <w:rsid w:val="00D45A1A"/>
    <w:rsid w:val="00D631C7"/>
    <w:rsid w:val="00DB1AEF"/>
    <w:rsid w:val="00DF5E88"/>
    <w:rsid w:val="00E12B3A"/>
    <w:rsid w:val="00E20CD4"/>
    <w:rsid w:val="00E65576"/>
    <w:rsid w:val="00E70306"/>
    <w:rsid w:val="00E73F63"/>
    <w:rsid w:val="00E81FCE"/>
    <w:rsid w:val="00E9594B"/>
    <w:rsid w:val="00ED6AF2"/>
    <w:rsid w:val="00EF2033"/>
    <w:rsid w:val="00F637D8"/>
    <w:rsid w:val="00F640D5"/>
    <w:rsid w:val="00F9321A"/>
    <w:rsid w:val="00FB1941"/>
    <w:rsid w:val="00F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6A401"/>
  <w15:docId w15:val="{D19B9FCC-A1D9-491F-9CC0-0E247197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18"/>
      <w:szCs w:val="18"/>
    </w:rPr>
  </w:style>
  <w:style w:type="paragraph" w:styleId="Ttulo2">
    <w:name w:val="heading 2"/>
    <w:basedOn w:val="Normal"/>
    <w:next w:val="Normal"/>
    <w:link w:val="Ttulo2Car"/>
    <w:unhideWhenUsed/>
    <w:qFormat/>
    <w:rsid w:val="000D3D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  <w:rPr>
      <w:rFonts w:ascii="Times New Roman" w:hAnsi="Times New Roman"/>
      <w:sz w:val="24"/>
      <w:lang w:val="es-ES_tradnl"/>
    </w:rPr>
  </w:style>
  <w:style w:type="paragraph" w:styleId="Textoindependiente">
    <w:name w:val="Body Text"/>
    <w:aliases w:val="ALCANCE"/>
    <w:basedOn w:val="Normal"/>
    <w:link w:val="TextoindependienteCar"/>
    <w:rPr>
      <w:rFonts w:ascii="Times New Roman" w:hAnsi="Times New Roman"/>
      <w:i/>
      <w:iCs/>
      <w:sz w:val="24"/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D17F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FD17F7"/>
    <w:rPr>
      <w:rFonts w:ascii="Arial" w:hAnsi="Arial"/>
      <w:sz w:val="22"/>
    </w:rPr>
  </w:style>
  <w:style w:type="paragraph" w:styleId="Continuarlista3">
    <w:name w:val="List Continue 3"/>
    <w:basedOn w:val="Normal"/>
    <w:semiHidden/>
    <w:rsid w:val="00FD17F7"/>
    <w:pPr>
      <w:spacing w:after="120"/>
      <w:ind w:left="849"/>
    </w:pPr>
    <w:rPr>
      <w:rFonts w:ascii="Times New Roman" w:hAnsi="Times New Roman"/>
      <w:sz w:val="20"/>
      <w:lang w:val="es-ES_tradnl"/>
    </w:rPr>
  </w:style>
  <w:style w:type="paragraph" w:styleId="Textodebloque">
    <w:name w:val="Block Text"/>
    <w:basedOn w:val="Normal"/>
    <w:semiHidden/>
    <w:rsid w:val="00FD17F7"/>
    <w:pPr>
      <w:tabs>
        <w:tab w:val="left" w:pos="-720"/>
        <w:tab w:val="left" w:leader="dot" w:pos="284"/>
        <w:tab w:val="left" w:leader="dot" w:pos="554"/>
        <w:tab w:val="left" w:leader="dot" w:pos="871"/>
        <w:tab w:val="left" w:leader="dot" w:pos="1108"/>
        <w:tab w:val="left" w:leader="dot" w:pos="1425"/>
        <w:tab w:val="left" w:leader="dot" w:pos="1663"/>
        <w:tab w:val="left" w:leader="dot" w:pos="1980"/>
        <w:tab w:val="left" w:leader="dot" w:pos="2217"/>
        <w:tab w:val="left" w:leader="dot" w:pos="2534"/>
        <w:tab w:val="left" w:leader="dot" w:pos="2772"/>
        <w:tab w:val="left" w:leader="dot" w:pos="3088"/>
        <w:tab w:val="left" w:leader="dot" w:pos="3405"/>
        <w:tab w:val="left" w:leader="dot" w:pos="3643"/>
        <w:tab w:val="left" w:leader="dot" w:pos="3960"/>
        <w:tab w:val="left" w:leader="dot" w:pos="4197"/>
        <w:tab w:val="left" w:leader="dot" w:pos="4514"/>
        <w:tab w:val="left" w:leader="dot" w:pos="4752"/>
        <w:tab w:val="left" w:leader="dot" w:pos="5068"/>
        <w:tab w:val="left" w:leader="dot" w:pos="5385"/>
        <w:tab w:val="left" w:leader="dot" w:pos="5623"/>
        <w:tab w:val="left" w:leader="dot" w:pos="5940"/>
        <w:tab w:val="left" w:leader="dot" w:pos="6177"/>
        <w:tab w:val="left" w:leader="dot" w:pos="6811"/>
        <w:tab w:val="left" w:leader="dot" w:pos="7365"/>
        <w:tab w:val="left" w:leader="dot" w:pos="7920"/>
        <w:tab w:val="left" w:leader="dot" w:pos="8474"/>
        <w:tab w:val="left" w:leader="dot" w:pos="9028"/>
        <w:tab w:val="left" w:leader="dot" w:pos="9583"/>
        <w:tab w:val="left" w:leader="dot" w:pos="10137"/>
        <w:tab w:val="left" w:leader="dot" w:pos="10771"/>
        <w:tab w:val="left" w:leader="dot" w:pos="11325"/>
        <w:tab w:val="left" w:leader="dot" w:pos="11880"/>
        <w:tab w:val="left" w:leader="dot" w:pos="12434"/>
        <w:tab w:val="left" w:leader="dot" w:pos="12988"/>
        <w:tab w:val="left" w:leader="dot" w:pos="15840"/>
        <w:tab w:val="left" w:leader="dot" w:pos="16560"/>
        <w:tab w:val="left" w:leader="dot" w:pos="17280"/>
        <w:tab w:val="left" w:leader="dot" w:pos="18000"/>
        <w:tab w:val="left" w:leader="dot" w:pos="18720"/>
      </w:tabs>
      <w:suppressAutoHyphens/>
      <w:ind w:left="426" w:right="-284"/>
      <w:jc w:val="both"/>
    </w:pPr>
    <w:rPr>
      <w:rFonts w:cs="Arial"/>
      <w:color w:val="000080"/>
      <w:sz w:val="20"/>
      <w:szCs w:val="24"/>
    </w:rPr>
  </w:style>
  <w:style w:type="character" w:customStyle="1" w:styleId="EncabezadoCar">
    <w:name w:val="Encabezado Car"/>
    <w:link w:val="Encabezado"/>
    <w:semiHidden/>
    <w:rsid w:val="00504435"/>
    <w:rPr>
      <w:sz w:val="24"/>
      <w:lang w:val="es-ES_tradnl"/>
    </w:rPr>
  </w:style>
  <w:style w:type="character" w:customStyle="1" w:styleId="PiedepginaCar">
    <w:name w:val="Pie de página Car"/>
    <w:link w:val="Piedepgina"/>
    <w:uiPriority w:val="99"/>
    <w:rsid w:val="00681B4E"/>
    <w:rPr>
      <w:rFonts w:ascii="Arial" w:hAnsi="Arial"/>
      <w:sz w:val="22"/>
    </w:rPr>
  </w:style>
  <w:style w:type="character" w:customStyle="1" w:styleId="Ttulo2Car">
    <w:name w:val="Título 2 Car"/>
    <w:basedOn w:val="Fuentedeprrafopredeter"/>
    <w:link w:val="Ttulo2"/>
    <w:rsid w:val="000D3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rsid w:val="000D3DD2"/>
    <w:rPr>
      <w:color w:val="0000FF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rsid w:val="000D3DD2"/>
    <w:pPr>
      <w:tabs>
        <w:tab w:val="left" w:pos="851"/>
        <w:tab w:val="right" w:leader="dot" w:pos="9628"/>
      </w:tabs>
      <w:spacing w:after="100"/>
    </w:pPr>
    <w:rPr>
      <w:rFonts w:asciiTheme="minorHAnsi" w:hAnsiTheme="minorHAnsi"/>
      <w:b/>
      <w:noProof/>
      <w:spacing w:val="-3"/>
      <w:lang w:val="es-ES_tradnl" w:eastAsia="en-US"/>
    </w:rPr>
  </w:style>
  <w:style w:type="paragraph" w:styleId="TDC2">
    <w:name w:val="toc 2"/>
    <w:basedOn w:val="Normal"/>
    <w:next w:val="Normal"/>
    <w:autoRedefine/>
    <w:uiPriority w:val="39"/>
    <w:rsid w:val="007C5573"/>
    <w:pPr>
      <w:tabs>
        <w:tab w:val="right" w:leader="dot" w:pos="9628"/>
      </w:tabs>
      <w:spacing w:after="100"/>
    </w:pPr>
    <w:rPr>
      <w:rFonts w:asciiTheme="minorHAnsi" w:hAnsiTheme="minorHAnsi"/>
      <w:noProof/>
      <w:sz w:val="20"/>
      <w:lang w:eastAsia="en-US"/>
    </w:rPr>
  </w:style>
  <w:style w:type="character" w:customStyle="1" w:styleId="TextoindependienteCar">
    <w:name w:val="Texto independiente Car"/>
    <w:aliases w:val="ALCANCE Car"/>
    <w:basedOn w:val="Fuentedeprrafopredeter"/>
    <w:link w:val="Textoindependiente"/>
    <w:rsid w:val="000D3DD2"/>
    <w:rPr>
      <w:i/>
      <w:iCs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D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D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7A78"/>
    <w:pPr>
      <w:ind w:left="720"/>
      <w:contextualSpacing/>
    </w:pPr>
  </w:style>
  <w:style w:type="paragraph" w:styleId="Revisin">
    <w:name w:val="Revision"/>
    <w:hidden/>
    <w:uiPriority w:val="99"/>
    <w:semiHidden/>
    <w:rsid w:val="00AE3FF2"/>
    <w:rPr>
      <w:rFonts w:ascii="Arial" w:hAnsi="Arial"/>
      <w:sz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88454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4113-F686-48C2-8292-DF9161CB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2459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TÉCNICO</vt:lpstr>
    </vt:vector>
  </TitlesOfParts>
  <Company>Enac</Company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TÉCNICO</dc:title>
  <dc:creator>Zenaida</dc:creator>
  <cp:lastModifiedBy>Belen Arteaga Mancha</cp:lastModifiedBy>
  <cp:revision>3</cp:revision>
  <cp:lastPrinted>2018-03-22T09:26:00Z</cp:lastPrinted>
  <dcterms:created xsi:type="dcterms:W3CDTF">2025-01-03T07:52:00Z</dcterms:created>
  <dcterms:modified xsi:type="dcterms:W3CDTF">2025-01-03T07:53:00Z</dcterms:modified>
</cp:coreProperties>
</file>