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024" w:rsidRPr="006737FC" w:rsidRDefault="00331024" w:rsidP="00331024">
      <w:pPr>
        <w:ind w:left="708" w:hanging="708"/>
        <w:jc w:val="both"/>
        <w:rPr>
          <w:rFonts w:asciiTheme="minorHAnsi" w:hAnsiTheme="minorHAnsi" w:cstheme="minorHAnsi"/>
          <w:b/>
          <w:bCs/>
          <w:sz w:val="32"/>
          <w:szCs w:val="32"/>
        </w:rPr>
      </w:pPr>
    </w:p>
    <w:p w:rsidR="006737FC" w:rsidRPr="00567414" w:rsidRDefault="006737FC" w:rsidP="00567414">
      <w:pPr>
        <w:ind w:left="708" w:hanging="708"/>
        <w:jc w:val="center"/>
        <w:rPr>
          <w:rFonts w:ascii="Calibri" w:hAnsi="Calibri" w:cstheme="minorHAnsi"/>
          <w:b/>
          <w:bCs/>
          <w:sz w:val="32"/>
          <w:szCs w:val="32"/>
        </w:rPr>
      </w:pPr>
    </w:p>
    <w:p w:rsidR="00315393" w:rsidRPr="00567414" w:rsidRDefault="00567414" w:rsidP="00567414">
      <w:pPr>
        <w:pStyle w:val="Sinespaciado"/>
        <w:jc w:val="center"/>
        <w:rPr>
          <w:rFonts w:ascii="Calibri" w:hAnsi="Calibri"/>
          <w:b/>
          <w:sz w:val="32"/>
          <w:szCs w:val="32"/>
        </w:rPr>
      </w:pPr>
      <w:r w:rsidRPr="00567414">
        <w:rPr>
          <w:rFonts w:ascii="Calibri" w:hAnsi="Calibri"/>
          <w:b/>
          <w:sz w:val="32"/>
          <w:szCs w:val="32"/>
        </w:rPr>
        <w:t xml:space="preserve">El Ministerio de Energía reconoce los informes de verificación de la sostenibilidad de los </w:t>
      </w:r>
      <w:proofErr w:type="spellStart"/>
      <w:r w:rsidRPr="00567414">
        <w:rPr>
          <w:rFonts w:ascii="Calibri" w:hAnsi="Calibri"/>
          <w:b/>
          <w:sz w:val="32"/>
          <w:szCs w:val="32"/>
        </w:rPr>
        <w:t>biocarburantes</w:t>
      </w:r>
      <w:proofErr w:type="spellEnd"/>
      <w:r w:rsidRPr="00567414">
        <w:rPr>
          <w:rFonts w:ascii="Calibri" w:hAnsi="Calibri"/>
          <w:b/>
          <w:sz w:val="32"/>
          <w:szCs w:val="32"/>
        </w:rPr>
        <w:t xml:space="preserve"> o </w:t>
      </w:r>
      <w:proofErr w:type="spellStart"/>
      <w:r w:rsidRPr="00567414">
        <w:rPr>
          <w:rFonts w:ascii="Calibri" w:hAnsi="Calibri"/>
          <w:b/>
          <w:sz w:val="32"/>
          <w:szCs w:val="32"/>
        </w:rPr>
        <w:t>biolíquidos</w:t>
      </w:r>
      <w:proofErr w:type="spellEnd"/>
      <w:r w:rsidRPr="00567414">
        <w:rPr>
          <w:rFonts w:ascii="Calibri" w:hAnsi="Calibri"/>
          <w:b/>
          <w:sz w:val="32"/>
          <w:szCs w:val="32"/>
        </w:rPr>
        <w:t xml:space="preserve"> emitidos por entidades acreditadas por ENAC</w:t>
      </w:r>
    </w:p>
    <w:p w:rsidR="00567414" w:rsidRPr="00CC10BB" w:rsidRDefault="00567414" w:rsidP="00CC10BB">
      <w:pPr>
        <w:pStyle w:val="Sinespaciado"/>
        <w:jc w:val="center"/>
        <w:rPr>
          <w:rFonts w:ascii="Calibri" w:hAnsi="Calibri"/>
          <w:b/>
          <w:sz w:val="32"/>
          <w:szCs w:val="32"/>
        </w:rPr>
      </w:pPr>
    </w:p>
    <w:p w:rsidR="00E079EB" w:rsidRPr="00315393" w:rsidRDefault="00E079EB" w:rsidP="00315393">
      <w:pPr>
        <w:pStyle w:val="Sinespaciado"/>
        <w:numPr>
          <w:ilvl w:val="0"/>
          <w:numId w:val="23"/>
        </w:numPr>
        <w:jc w:val="both"/>
      </w:pPr>
      <w:r w:rsidRPr="00315393">
        <w:rPr>
          <w:rFonts w:asciiTheme="minorHAnsi" w:hAnsiTheme="minorHAnsi"/>
          <w:b/>
        </w:rPr>
        <w:t xml:space="preserve">Se publica el nuevo Real Decreto </w:t>
      </w:r>
      <w:r w:rsidRPr="00315393">
        <w:rPr>
          <w:rStyle w:val="Textoennegrita"/>
          <w:rFonts w:asciiTheme="minorHAnsi" w:hAnsiTheme="minorHAnsi" w:cs="Arial"/>
          <w:bCs w:val="0"/>
        </w:rPr>
        <w:t>235/2018</w:t>
      </w:r>
      <w:r w:rsidRPr="00315393">
        <w:rPr>
          <w:rFonts w:asciiTheme="minorHAnsi" w:hAnsiTheme="minorHAnsi" w:cs="Arial"/>
        </w:rPr>
        <w:t> </w:t>
      </w:r>
      <w:r w:rsidRPr="00315393">
        <w:rPr>
          <w:rFonts w:asciiTheme="minorHAnsi" w:hAnsiTheme="minorHAnsi" w:cs="Arial"/>
          <w:b/>
        </w:rPr>
        <w:t>que regula el</w:t>
      </w:r>
      <w:r w:rsidRPr="00315393">
        <w:rPr>
          <w:rFonts w:asciiTheme="minorHAnsi" w:hAnsiTheme="minorHAnsi" w:cs="Arial"/>
        </w:rPr>
        <w:t> </w:t>
      </w:r>
      <w:r w:rsidRPr="00315393">
        <w:rPr>
          <w:rStyle w:val="Textoennegrita"/>
          <w:rFonts w:asciiTheme="minorHAnsi" w:hAnsiTheme="minorHAnsi" w:cs="Arial"/>
          <w:bCs w:val="0"/>
        </w:rPr>
        <w:t>Sistema Nacional de Verificación de la Sostenibilidad de biocarburantes y biolíquidos</w:t>
      </w:r>
    </w:p>
    <w:p w:rsidR="004C5883" w:rsidRPr="00315393" w:rsidRDefault="00E079EB" w:rsidP="00315393">
      <w:pPr>
        <w:pStyle w:val="Sinespaciado"/>
        <w:ind w:left="1140"/>
        <w:jc w:val="both"/>
        <w:rPr>
          <w:b/>
        </w:rPr>
      </w:pPr>
      <w:r w:rsidRPr="00315393">
        <w:rPr>
          <w:b/>
        </w:rPr>
        <w:t xml:space="preserve"> </w:t>
      </w:r>
    </w:p>
    <w:p w:rsidR="00E079EB" w:rsidRDefault="00E079EB" w:rsidP="00C44DB3">
      <w:pPr>
        <w:shd w:val="clear" w:color="auto" w:fill="FFFFFF"/>
        <w:rPr>
          <w:rFonts w:asciiTheme="minorHAnsi" w:hAnsiTheme="minorHAnsi" w:cstheme="minorHAnsi"/>
          <w:bCs/>
        </w:rPr>
      </w:pPr>
    </w:p>
    <w:p w:rsidR="00B53BA6" w:rsidRDefault="00E079EB" w:rsidP="00C44DB3">
      <w:pPr>
        <w:shd w:val="clear" w:color="auto" w:fill="FFFFFF"/>
        <w:rPr>
          <w:rFonts w:asciiTheme="minorHAnsi" w:hAnsiTheme="minorHAnsi" w:cstheme="minorHAnsi"/>
          <w:bCs/>
        </w:rPr>
      </w:pPr>
      <w:r>
        <w:rPr>
          <w:rFonts w:asciiTheme="minorHAnsi" w:hAnsiTheme="minorHAnsi" w:cstheme="minorHAnsi"/>
          <w:bCs/>
        </w:rPr>
        <w:t xml:space="preserve">Madrid, </w:t>
      </w:r>
      <w:r w:rsidR="009779B2">
        <w:rPr>
          <w:rFonts w:asciiTheme="minorHAnsi" w:hAnsiTheme="minorHAnsi" w:cstheme="minorHAnsi"/>
          <w:bCs/>
        </w:rPr>
        <w:t>11 de ju</w:t>
      </w:r>
      <w:bookmarkStart w:id="0" w:name="_GoBack"/>
      <w:bookmarkEnd w:id="0"/>
      <w:r w:rsidR="00315393">
        <w:rPr>
          <w:rFonts w:asciiTheme="minorHAnsi" w:hAnsiTheme="minorHAnsi" w:cstheme="minorHAnsi"/>
          <w:bCs/>
        </w:rPr>
        <w:t>nio</w:t>
      </w:r>
      <w:r w:rsidR="00D23379" w:rsidRPr="00C44DB3">
        <w:rPr>
          <w:rFonts w:asciiTheme="minorHAnsi" w:hAnsiTheme="minorHAnsi" w:cstheme="minorHAnsi"/>
          <w:bCs/>
        </w:rPr>
        <w:t xml:space="preserve"> de 2018 </w:t>
      </w:r>
    </w:p>
    <w:p w:rsidR="00C44DB3" w:rsidRPr="00C44DB3" w:rsidRDefault="00C44DB3" w:rsidP="00C44DB3">
      <w:pPr>
        <w:shd w:val="clear" w:color="auto" w:fill="FFFFFF"/>
        <w:rPr>
          <w:rFonts w:asciiTheme="minorHAnsi" w:hAnsiTheme="minorHAnsi"/>
        </w:rPr>
      </w:pPr>
    </w:p>
    <w:p w:rsidR="006737FC" w:rsidRPr="00E079EB" w:rsidRDefault="006737FC" w:rsidP="006737FC">
      <w:pPr>
        <w:pStyle w:val="NormalWeb"/>
        <w:spacing w:before="0" w:beforeAutospacing="0" w:after="150" w:afterAutospacing="0"/>
        <w:jc w:val="both"/>
        <w:rPr>
          <w:rFonts w:asciiTheme="minorHAnsi" w:hAnsiTheme="minorHAnsi" w:cs="Arial"/>
        </w:rPr>
      </w:pPr>
      <w:r w:rsidRPr="00E079EB">
        <w:rPr>
          <w:rFonts w:asciiTheme="minorHAnsi" w:hAnsiTheme="minorHAnsi" w:cs="Arial"/>
        </w:rPr>
        <w:t>El Ministerio de Energía, Turismo y Agenda Digital ha publicado recientemente el </w:t>
      </w:r>
      <w:r w:rsidRPr="00E079EB">
        <w:rPr>
          <w:rStyle w:val="Textoennegrita"/>
          <w:rFonts w:asciiTheme="minorHAnsi" w:hAnsiTheme="minorHAnsi" w:cs="Arial"/>
          <w:b w:val="0"/>
          <w:bCs w:val="0"/>
        </w:rPr>
        <w:t>Real Decreto 235/2018</w:t>
      </w:r>
      <w:r w:rsidRPr="00E079EB">
        <w:rPr>
          <w:rFonts w:asciiTheme="minorHAnsi" w:hAnsiTheme="minorHAnsi" w:cs="Arial"/>
        </w:rPr>
        <w:t> que modifica el Real Decreto 1597/2011 por el que se regula el </w:t>
      </w:r>
      <w:r w:rsidRPr="00E079EB">
        <w:rPr>
          <w:rStyle w:val="Textoennegrita"/>
          <w:rFonts w:asciiTheme="minorHAnsi" w:hAnsiTheme="minorHAnsi" w:cs="Arial"/>
          <w:b w:val="0"/>
          <w:bCs w:val="0"/>
        </w:rPr>
        <w:t>Sistema Nacional de Verificación de la Sostenibilidad de biocarburantes y biolíquidos</w:t>
      </w:r>
      <w:r w:rsidRPr="00E079EB">
        <w:rPr>
          <w:rFonts w:asciiTheme="minorHAnsi" w:hAnsiTheme="minorHAnsi" w:cs="Arial"/>
        </w:rPr>
        <w:t xml:space="preserve">. Entre las modificaciones del Real Decreto 1597/2011, el artículo 11 establece que </w:t>
      </w:r>
      <w:r w:rsidRPr="00E079EB">
        <w:rPr>
          <w:rFonts w:asciiTheme="minorHAnsi" w:hAnsiTheme="minorHAnsi" w:cs="Arial"/>
          <w:b/>
        </w:rPr>
        <w:t>el informe de verificación de la sostenibilidad del biocarburante o biolíquido exigido a los agentes económicos puede ser emitido por una </w:t>
      </w:r>
      <w:r w:rsidRPr="00E079EB">
        <w:rPr>
          <w:rStyle w:val="Textoennegrita"/>
          <w:rFonts w:asciiTheme="minorHAnsi" w:hAnsiTheme="minorHAnsi" w:cs="Arial"/>
          <w:bCs w:val="0"/>
        </w:rPr>
        <w:t>entidad de verificación de la sostenibilidad acreditada por ENAC</w:t>
      </w:r>
      <w:r w:rsidR="00E079EB" w:rsidRPr="00E079EB">
        <w:rPr>
          <w:rStyle w:val="Textoennegrita"/>
          <w:rFonts w:asciiTheme="minorHAnsi" w:hAnsiTheme="minorHAnsi" w:cs="Arial"/>
          <w:b w:val="0"/>
          <w:bCs w:val="0"/>
        </w:rPr>
        <w:t xml:space="preserve"> – Entidad Nacional de acreditación - </w:t>
      </w:r>
      <w:r w:rsidRPr="00E079EB">
        <w:rPr>
          <w:rFonts w:asciiTheme="minorHAnsi" w:hAnsiTheme="minorHAnsi" w:cs="Arial"/>
        </w:rPr>
        <w:t xml:space="preserve"> como entidad de certificación de producto conforme a la norma UNE-EN ISO/IEC 17065.</w:t>
      </w:r>
    </w:p>
    <w:p w:rsidR="006737FC" w:rsidRPr="00E079EB" w:rsidRDefault="006737FC" w:rsidP="006737FC">
      <w:pPr>
        <w:pStyle w:val="NormalWeb"/>
        <w:spacing w:before="0" w:beforeAutospacing="0" w:after="150" w:afterAutospacing="0"/>
        <w:jc w:val="both"/>
        <w:rPr>
          <w:rFonts w:asciiTheme="minorHAnsi" w:hAnsiTheme="minorHAnsi" w:cs="Arial"/>
        </w:rPr>
      </w:pPr>
      <w:r w:rsidRPr="00E079EB">
        <w:rPr>
          <w:rFonts w:asciiTheme="minorHAnsi" w:hAnsiTheme="minorHAnsi" w:cs="Arial"/>
        </w:rPr>
        <w:t>El Ministerio de Energía, Turismo y Agenda Digital tiene previsto desarrollar disposiciones adicionales para la emisión del informe de verificación de la sostenibilidad, así como para la realización de las auditorías a los agentes económicos. En este sentido, en enero de este año, finalizó el periodo de consulta pública de la propuesta de Orden por la que se desarrollan aspectos de detalle para la emisión del informe de verificación de la sostenibilidad de los biocarburantes y biolíquidos.</w:t>
      </w:r>
    </w:p>
    <w:p w:rsidR="006737FC" w:rsidRPr="00E079EB" w:rsidRDefault="006737FC" w:rsidP="006737FC">
      <w:pPr>
        <w:pStyle w:val="NormalWeb"/>
        <w:spacing w:before="0" w:beforeAutospacing="0" w:after="150" w:afterAutospacing="0"/>
        <w:jc w:val="both"/>
        <w:rPr>
          <w:rFonts w:asciiTheme="minorHAnsi" w:hAnsiTheme="minorHAnsi" w:cs="Arial"/>
        </w:rPr>
      </w:pPr>
      <w:r w:rsidRPr="00E079EB">
        <w:rPr>
          <w:rFonts w:asciiTheme="minorHAnsi" w:hAnsiTheme="minorHAnsi" w:cs="Arial"/>
        </w:rPr>
        <w:t>Una vez publicada la Orden, </w:t>
      </w:r>
      <w:r w:rsidRPr="00E079EB">
        <w:rPr>
          <w:rStyle w:val="Textoennegrita"/>
          <w:rFonts w:asciiTheme="minorHAnsi" w:hAnsiTheme="minorHAnsi" w:cs="Arial"/>
          <w:b w:val="0"/>
          <w:bCs w:val="0"/>
        </w:rPr>
        <w:t xml:space="preserve">ENAC estará en disposición de recibir solicitudes para acreditar a entidades de certificación según la </w:t>
      </w:r>
      <w:r w:rsidRPr="00E079EB">
        <w:rPr>
          <w:rStyle w:val="Textoennegrita"/>
          <w:rFonts w:asciiTheme="minorHAnsi" w:hAnsiTheme="minorHAnsi" w:cs="Arial"/>
          <w:bCs w:val="0"/>
        </w:rPr>
        <w:t>norma UNE-EN ISO/IEC 17065</w:t>
      </w:r>
      <w:r w:rsidRPr="00E079EB">
        <w:rPr>
          <w:rFonts w:asciiTheme="minorHAnsi" w:hAnsiTheme="minorHAnsi" w:cs="Arial"/>
        </w:rPr>
        <w:t> para emitir informes de verificación de sostenibilidad de biocarburantes y biolíquidos dentro del Sistema Nacional de Verificación de la Sostenibilidad.</w:t>
      </w:r>
    </w:p>
    <w:p w:rsidR="00B53BA6" w:rsidRPr="0091174F" w:rsidRDefault="00B53BA6" w:rsidP="00C826D8">
      <w:pPr>
        <w:pStyle w:val="Sinespaciado"/>
        <w:jc w:val="both"/>
        <w:rPr>
          <w:rFonts w:asciiTheme="minorHAnsi" w:hAnsiTheme="minorHAnsi" w:cs="Tahoma"/>
          <w:b/>
          <w:noProof/>
          <w:u w:val="single"/>
        </w:rPr>
      </w:pPr>
    </w:p>
    <w:p w:rsidR="0091174F" w:rsidRPr="0091174F" w:rsidRDefault="0091174F" w:rsidP="0091174F">
      <w:pPr>
        <w:pStyle w:val="Sinespaciado"/>
        <w:jc w:val="both"/>
        <w:rPr>
          <w:rFonts w:asciiTheme="minorHAnsi" w:hAnsiTheme="minorHAnsi"/>
          <w:b/>
          <w:u w:val="single"/>
        </w:rPr>
      </w:pPr>
      <w:r w:rsidRPr="0091174F">
        <w:rPr>
          <w:rFonts w:asciiTheme="minorHAnsi" w:hAnsiTheme="minorHAnsi"/>
          <w:b/>
          <w:u w:val="single"/>
        </w:rPr>
        <w:t xml:space="preserve">ENAC y el sector medioambiental </w:t>
      </w:r>
    </w:p>
    <w:p w:rsidR="0091174F" w:rsidRPr="0091174F" w:rsidRDefault="0091174F" w:rsidP="0091174F">
      <w:pPr>
        <w:pStyle w:val="Sinespaciado"/>
        <w:jc w:val="both"/>
        <w:rPr>
          <w:rFonts w:asciiTheme="minorHAnsi" w:hAnsiTheme="minorHAnsi"/>
        </w:rPr>
      </w:pPr>
    </w:p>
    <w:p w:rsidR="0091174F" w:rsidRPr="0091174F" w:rsidRDefault="0091174F" w:rsidP="0091174F">
      <w:pPr>
        <w:pStyle w:val="Sinespaciado"/>
        <w:jc w:val="both"/>
        <w:rPr>
          <w:rFonts w:asciiTheme="minorHAnsi" w:hAnsiTheme="minorHAnsi"/>
        </w:rPr>
      </w:pPr>
      <w:r w:rsidRPr="0091174F">
        <w:rPr>
          <w:rFonts w:asciiTheme="minorHAnsi" w:hAnsiTheme="minorHAnsi"/>
        </w:rPr>
        <w:t xml:space="preserve">La acreditación es la herramienta que asegura la competencia técnica de las organizaciones que vigilan y controlan una adecuada gestión de la contaminación y protección del medioambiente. Los laboratorios de ensayo, las entidades de certificación e inspección y los verificadores acreditados por ENAC aportan garantías en el control de numerosas actividades que tienen impacto directo sobre el medioambiente.  </w:t>
      </w:r>
    </w:p>
    <w:p w:rsidR="0091174F" w:rsidRPr="0091174F" w:rsidRDefault="0091174F" w:rsidP="0091174F">
      <w:pPr>
        <w:pStyle w:val="Sinespaciado"/>
        <w:jc w:val="both"/>
        <w:rPr>
          <w:rFonts w:asciiTheme="minorHAnsi" w:hAnsiTheme="minorHAnsi"/>
        </w:rPr>
      </w:pPr>
    </w:p>
    <w:p w:rsidR="0091174F" w:rsidRDefault="0091174F" w:rsidP="0091174F">
      <w:pPr>
        <w:pStyle w:val="Sinespaciado"/>
        <w:jc w:val="both"/>
        <w:rPr>
          <w:rFonts w:asciiTheme="minorHAnsi" w:hAnsiTheme="minorHAnsi"/>
        </w:rPr>
      </w:pPr>
    </w:p>
    <w:p w:rsidR="0091174F" w:rsidRDefault="0091174F" w:rsidP="0091174F">
      <w:pPr>
        <w:pStyle w:val="Sinespaciado"/>
        <w:jc w:val="both"/>
        <w:rPr>
          <w:rFonts w:asciiTheme="minorHAnsi" w:hAnsiTheme="minorHAnsi"/>
        </w:rPr>
      </w:pPr>
    </w:p>
    <w:p w:rsidR="0091174F" w:rsidRPr="0091174F" w:rsidRDefault="0091174F" w:rsidP="0091174F">
      <w:pPr>
        <w:pStyle w:val="Sinespaciado"/>
        <w:jc w:val="both"/>
        <w:rPr>
          <w:rFonts w:asciiTheme="minorHAnsi" w:hAnsiTheme="minorHAnsi"/>
        </w:rPr>
      </w:pPr>
      <w:r w:rsidRPr="0091174F">
        <w:rPr>
          <w:rFonts w:asciiTheme="minorHAnsi" w:hAnsiTheme="minorHAnsi"/>
        </w:rPr>
        <w:t>Los controles de calidad de las aguas y el aire o de vertidos, los de emisiones de gases de efecto invernadero o la adecuada gestión medioambiental dentro de las empresas, son solo algunos ejemplos de las más de 400 entidades acreditadas por ENAC que realizan un trabajo constante y con garantías en la defensa del medioambiente.</w:t>
      </w:r>
    </w:p>
    <w:p w:rsidR="0091174F" w:rsidRPr="0091174F" w:rsidRDefault="0091174F" w:rsidP="0091174F">
      <w:pPr>
        <w:pStyle w:val="Sinespaciado"/>
        <w:jc w:val="both"/>
        <w:rPr>
          <w:rFonts w:asciiTheme="minorHAnsi" w:hAnsiTheme="minorHAnsi"/>
        </w:rPr>
      </w:pPr>
    </w:p>
    <w:p w:rsidR="0091174F" w:rsidRPr="0091174F" w:rsidRDefault="0091174F" w:rsidP="0091174F">
      <w:pPr>
        <w:pStyle w:val="Sinespaciado"/>
        <w:jc w:val="both"/>
        <w:rPr>
          <w:rFonts w:asciiTheme="minorHAnsi" w:hAnsiTheme="minorHAnsi"/>
        </w:rPr>
      </w:pPr>
      <w:r w:rsidRPr="0091174F">
        <w:rPr>
          <w:rFonts w:asciiTheme="minorHAnsi" w:hAnsiTheme="minorHAnsi"/>
        </w:rPr>
        <w:t xml:space="preserve">La Entidad Nacional de Acreditación – ENAC – es la entidad  designada por el Gobierno, en resolución del Consejo de Ministros en 2010  como Organismo de Acreditación en España. La designación a favor de ENAC da cumplimiento al conjunto de medidas tomadas por la UE para mejorar  el funcionamiento del Mercado Interior, entre ellas, la de fijar un modelo de acreditación basado en la existencia de un Organismo Nacional de Acreditación, formalmente designado por cada Estado Miembro. </w:t>
      </w:r>
    </w:p>
    <w:p w:rsidR="0091174F" w:rsidRPr="0091174F" w:rsidRDefault="0091174F" w:rsidP="0091174F">
      <w:pPr>
        <w:pStyle w:val="Sinespaciado"/>
        <w:jc w:val="both"/>
        <w:rPr>
          <w:rFonts w:asciiTheme="minorHAnsi" w:hAnsiTheme="minorHAnsi"/>
        </w:rPr>
      </w:pPr>
    </w:p>
    <w:p w:rsidR="0091174F" w:rsidRPr="0091174F" w:rsidRDefault="0091174F" w:rsidP="0091174F">
      <w:pPr>
        <w:pStyle w:val="Sinespaciado"/>
        <w:jc w:val="both"/>
        <w:rPr>
          <w:rFonts w:asciiTheme="minorHAnsi" w:hAnsiTheme="minorHAnsi"/>
        </w:rPr>
      </w:pPr>
      <w:r w:rsidRPr="0091174F">
        <w:rPr>
          <w:rFonts w:asciiTheme="minorHAnsi" w:hAnsiTheme="minorHAnsi"/>
        </w:rPr>
        <w:t xml:space="preserve">La marca ENAC es la manera de distinguir si un certificado o informe está acreditado o no. Es la garantía de que la organización que lo emite es técnicamente competente para llevar a cabo la tarea que realiza, y lo es tanto en España como en los más de 90 países en los que su marca es reconocida y aceptada, gracias a los acuerdos de reconocimiento que ENAC ha suscrito con sus entidades de acreditación. </w:t>
      </w:r>
    </w:p>
    <w:p w:rsidR="0091174F" w:rsidRDefault="0091174F" w:rsidP="0091174F">
      <w:pPr>
        <w:pStyle w:val="Sinespaciado"/>
        <w:pBdr>
          <w:bottom w:val="single" w:sz="12" w:space="1" w:color="auto"/>
        </w:pBdr>
        <w:jc w:val="both"/>
      </w:pPr>
    </w:p>
    <w:p w:rsidR="00AD3D8B" w:rsidRPr="00C44DB3" w:rsidRDefault="009779B2" w:rsidP="00AD3D8B">
      <w:pPr>
        <w:pStyle w:val="Sinespaciado"/>
        <w:pBdr>
          <w:bottom w:val="single" w:sz="12" w:space="1" w:color="auto"/>
        </w:pBdr>
        <w:jc w:val="both"/>
        <w:rPr>
          <w:rFonts w:asciiTheme="minorHAnsi" w:hAnsiTheme="minorHAnsi"/>
        </w:rPr>
      </w:pPr>
      <w:hyperlink r:id="rId9" w:history="1">
        <w:r w:rsidR="00AD3D8B" w:rsidRPr="00C44DB3">
          <w:rPr>
            <w:rStyle w:val="Hipervnculo"/>
            <w:rFonts w:asciiTheme="minorHAnsi" w:hAnsiTheme="minorHAnsi"/>
          </w:rPr>
          <w:t>www.enac.es</w:t>
        </w:r>
      </w:hyperlink>
      <w:r w:rsidR="00AD3D8B" w:rsidRPr="00C44DB3">
        <w:rPr>
          <w:rFonts w:asciiTheme="minorHAnsi" w:hAnsiTheme="minorHAnsi"/>
        </w:rPr>
        <w:t xml:space="preserve"> </w:t>
      </w:r>
    </w:p>
    <w:p w:rsidR="00AD3D8B" w:rsidRPr="00C44DB3" w:rsidRDefault="00AD3D8B" w:rsidP="00AD3D8B">
      <w:pPr>
        <w:pStyle w:val="Sinespaciado"/>
        <w:pBdr>
          <w:bottom w:val="single" w:sz="12" w:space="1" w:color="auto"/>
        </w:pBdr>
        <w:jc w:val="both"/>
        <w:rPr>
          <w:rFonts w:asciiTheme="minorHAnsi" w:hAnsiTheme="minorHAnsi"/>
        </w:rPr>
      </w:pPr>
      <w:r w:rsidRPr="00C44DB3">
        <w:rPr>
          <w:rFonts w:asciiTheme="minorHAnsi" w:hAnsiTheme="minorHAnsi"/>
          <w:noProof/>
        </w:rPr>
        <w:drawing>
          <wp:anchor distT="0" distB="0" distL="114300" distR="114300" simplePos="0" relativeHeight="251660288" behindDoc="1" locked="0" layoutInCell="1" allowOverlap="1" wp14:anchorId="2D1AFC5A" wp14:editId="7F4FCC80">
            <wp:simplePos x="0" y="0"/>
            <wp:positionH relativeFrom="column">
              <wp:posOffset>293370</wp:posOffset>
            </wp:positionH>
            <wp:positionV relativeFrom="paragraph">
              <wp:posOffset>78105</wp:posOffset>
            </wp:positionV>
            <wp:extent cx="221615" cy="221615"/>
            <wp:effectExtent l="0" t="0" r="6985" b="6985"/>
            <wp:wrapTight wrapText="bothSides">
              <wp:wrapPolygon edited="0">
                <wp:start x="0" y="0"/>
                <wp:lineTo x="0" y="18567"/>
                <wp:lineTo x="1857" y="20424"/>
                <wp:lineTo x="18567" y="20424"/>
                <wp:lineTo x="20424" y="18567"/>
                <wp:lineTo x="20424" y="0"/>
                <wp:lineTo x="0" y="0"/>
              </wp:wrapPolygon>
            </wp:wrapTight>
            <wp:docPr id="3" name="Imagen 3" descr="Resultado de imagen de icono linked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cono linkedin">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DB3">
        <w:rPr>
          <w:rFonts w:asciiTheme="minorHAnsi" w:hAnsiTheme="minorHAnsi"/>
          <w:noProof/>
        </w:rPr>
        <w:drawing>
          <wp:anchor distT="0" distB="0" distL="114300" distR="114300" simplePos="0" relativeHeight="251659264" behindDoc="1" locked="0" layoutInCell="1" allowOverlap="1" wp14:anchorId="33655977" wp14:editId="5225F396">
            <wp:simplePos x="0" y="0"/>
            <wp:positionH relativeFrom="column">
              <wp:posOffset>3810</wp:posOffset>
            </wp:positionH>
            <wp:positionV relativeFrom="paragraph">
              <wp:posOffset>118110</wp:posOffset>
            </wp:positionV>
            <wp:extent cx="221615" cy="181610"/>
            <wp:effectExtent l="0" t="0" r="6985" b="8890"/>
            <wp:wrapTight wrapText="bothSides">
              <wp:wrapPolygon edited="0">
                <wp:start x="0" y="0"/>
                <wp:lineTo x="0" y="20392"/>
                <wp:lineTo x="16711" y="20392"/>
                <wp:lineTo x="20424" y="9063"/>
                <wp:lineTo x="20424" y="0"/>
                <wp:lineTo x="0" y="0"/>
              </wp:wrapPolygon>
            </wp:wrapTight>
            <wp:docPr id="1" name="Imagen 1" descr="Resultado de imagen de icono 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cono twitter">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161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D8B" w:rsidRPr="00C44DB3" w:rsidRDefault="00AD3D8B" w:rsidP="00AD3D8B">
      <w:pPr>
        <w:pStyle w:val="Sinespaciado"/>
        <w:pBdr>
          <w:bottom w:val="single" w:sz="12" w:space="1" w:color="auto"/>
        </w:pBdr>
        <w:jc w:val="both"/>
        <w:rPr>
          <w:rFonts w:asciiTheme="minorHAnsi" w:hAnsiTheme="minorHAnsi"/>
        </w:rPr>
      </w:pPr>
    </w:p>
    <w:p w:rsidR="00AD3D8B" w:rsidRPr="00C44DB3" w:rsidRDefault="00AD3D8B" w:rsidP="00AD3D8B">
      <w:pPr>
        <w:pStyle w:val="Sinespaciado"/>
        <w:pBdr>
          <w:bottom w:val="single" w:sz="12" w:space="1" w:color="auto"/>
        </w:pBdr>
        <w:jc w:val="both"/>
        <w:rPr>
          <w:rFonts w:asciiTheme="minorHAnsi" w:hAnsiTheme="minorHAnsi"/>
        </w:rPr>
      </w:pPr>
    </w:p>
    <w:p w:rsidR="00AD3D8B" w:rsidRPr="00C44DB3" w:rsidRDefault="00AD3D8B" w:rsidP="00AD3D8B">
      <w:pPr>
        <w:pStyle w:val="Sinespaciado"/>
        <w:jc w:val="both"/>
        <w:rPr>
          <w:rFonts w:asciiTheme="minorHAnsi" w:hAnsiTheme="minorHAnsi"/>
        </w:rPr>
      </w:pPr>
    </w:p>
    <w:p w:rsidR="00AD3D8B" w:rsidRPr="00C44DB3" w:rsidRDefault="00AD3D8B" w:rsidP="00AD3D8B">
      <w:pPr>
        <w:pStyle w:val="Sinespaciado"/>
        <w:jc w:val="both"/>
        <w:rPr>
          <w:rFonts w:asciiTheme="minorHAnsi" w:hAnsiTheme="minorHAnsi"/>
        </w:rPr>
      </w:pPr>
      <w:r w:rsidRPr="00C44DB3">
        <w:rPr>
          <w:rFonts w:asciiTheme="minorHAnsi" w:hAnsiTheme="minorHAnsi"/>
        </w:rPr>
        <w:t>Para más información sobre la nota de prensa, resolver dudas o gestionar entrevistas</w:t>
      </w:r>
    </w:p>
    <w:p w:rsidR="00AD3D8B" w:rsidRPr="00C44DB3" w:rsidRDefault="00AD3D8B" w:rsidP="00AD3D8B">
      <w:pPr>
        <w:pStyle w:val="Sinespaciado"/>
        <w:jc w:val="both"/>
        <w:rPr>
          <w:rFonts w:asciiTheme="minorHAnsi" w:hAnsiTheme="minorHAnsi"/>
        </w:rPr>
      </w:pPr>
      <w:r w:rsidRPr="00C44DB3">
        <w:rPr>
          <w:rFonts w:asciiTheme="minorHAnsi" w:hAnsiTheme="minorHAnsi"/>
        </w:rPr>
        <w:t>Eva Martín</w:t>
      </w:r>
    </w:p>
    <w:p w:rsidR="00AD3D8B" w:rsidRPr="00C44DB3" w:rsidRDefault="00AD3D8B" w:rsidP="00AD3D8B">
      <w:pPr>
        <w:pStyle w:val="Sinespaciado"/>
        <w:jc w:val="both"/>
        <w:rPr>
          <w:rFonts w:asciiTheme="minorHAnsi" w:hAnsiTheme="minorHAnsi"/>
        </w:rPr>
      </w:pPr>
      <w:r w:rsidRPr="00C44DB3">
        <w:rPr>
          <w:rFonts w:asciiTheme="minorHAnsi" w:hAnsiTheme="minorHAnsi"/>
        </w:rPr>
        <w:t xml:space="preserve">Tfno. 628 17 49 01 /  </w:t>
      </w:r>
      <w:hyperlink r:id="rId16" w:history="1">
        <w:r w:rsidRPr="00C44DB3">
          <w:rPr>
            <w:rStyle w:val="Hipervnculo"/>
            <w:rFonts w:asciiTheme="minorHAnsi" w:hAnsiTheme="minorHAnsi"/>
          </w:rPr>
          <w:t>evamc@varenga.es</w:t>
        </w:r>
      </w:hyperlink>
    </w:p>
    <w:p w:rsidR="00C826D8" w:rsidRPr="00C44DB3" w:rsidRDefault="00C826D8" w:rsidP="00AD3D8B">
      <w:pPr>
        <w:pStyle w:val="Sinespaciado"/>
        <w:jc w:val="both"/>
        <w:rPr>
          <w:rFonts w:asciiTheme="minorHAnsi" w:hAnsiTheme="minorHAnsi"/>
        </w:rPr>
      </w:pPr>
    </w:p>
    <w:sectPr w:rsidR="00C826D8" w:rsidRPr="00C44DB3" w:rsidSect="00855A5A">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AC" w:rsidRDefault="001669AC" w:rsidP="004A3521">
      <w:r>
        <w:separator/>
      </w:r>
    </w:p>
  </w:endnote>
  <w:endnote w:type="continuationSeparator" w:id="0">
    <w:p w:rsidR="001669AC" w:rsidRDefault="001669AC" w:rsidP="004A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F7" w:rsidRDefault="009B3DF7">
    <w:pPr>
      <w:pStyle w:val="Piedepgina"/>
    </w:pPr>
  </w:p>
  <w:p w:rsidR="009B3DF7" w:rsidRDefault="009B3D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AC" w:rsidRDefault="001669AC" w:rsidP="004A3521">
      <w:r>
        <w:separator/>
      </w:r>
    </w:p>
  </w:footnote>
  <w:footnote w:type="continuationSeparator" w:id="0">
    <w:p w:rsidR="001669AC" w:rsidRDefault="001669AC" w:rsidP="004A3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F7" w:rsidRPr="00C826D8" w:rsidRDefault="009B3DF7" w:rsidP="00C826D8">
    <w:pPr>
      <w:pStyle w:val="Encabezado"/>
      <w:rPr>
        <w:rFonts w:asciiTheme="minorHAnsi" w:hAnsiTheme="minorHAnsi"/>
        <w:b/>
        <w:sz w:val="40"/>
        <w:szCs w:val="40"/>
      </w:rPr>
    </w:pPr>
    <w:r w:rsidRPr="00C826D8">
      <w:rPr>
        <w:rFonts w:asciiTheme="minorHAnsi" w:hAnsiTheme="minorHAnsi"/>
        <w:b/>
        <w:noProof/>
        <w:sz w:val="40"/>
        <w:szCs w:val="40"/>
      </w:rPr>
      <w:drawing>
        <wp:anchor distT="0" distB="0" distL="114300" distR="114300" simplePos="0" relativeHeight="251659264" behindDoc="0" locked="0" layoutInCell="1" allowOverlap="1" wp14:anchorId="53B6E80F" wp14:editId="2AF16A82">
          <wp:simplePos x="0" y="0"/>
          <wp:positionH relativeFrom="column">
            <wp:posOffset>4080510</wp:posOffset>
          </wp:positionH>
          <wp:positionV relativeFrom="paragraph">
            <wp:posOffset>-109855</wp:posOffset>
          </wp:positionV>
          <wp:extent cx="1324610" cy="733425"/>
          <wp:effectExtent l="0" t="0" r="8890" b="9525"/>
          <wp:wrapTight wrapText="bothSides">
            <wp:wrapPolygon edited="0">
              <wp:start x="9319" y="0"/>
              <wp:lineTo x="6834" y="2244"/>
              <wp:lineTo x="621" y="8416"/>
              <wp:lineTo x="0" y="18514"/>
              <wp:lineTo x="0" y="21319"/>
              <wp:lineTo x="21434" y="21319"/>
              <wp:lineTo x="21434" y="18514"/>
              <wp:lineTo x="21124" y="8416"/>
              <wp:lineTo x="16775" y="4488"/>
              <wp:lineTo x="11494" y="0"/>
              <wp:lineTo x="9319" y="0"/>
            </wp:wrapPolygon>
          </wp:wrapTight>
          <wp:docPr id="2" name="Imagen 2"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6D8">
      <w:rPr>
        <w:rFonts w:asciiTheme="minorHAnsi" w:hAnsiTheme="minorHAnsi"/>
        <w:b/>
        <w:sz w:val="40"/>
        <w:szCs w:val="40"/>
      </w:rPr>
      <w:t>NOTA DE PRENSA</w:t>
    </w:r>
  </w:p>
  <w:p w:rsidR="009B3DF7" w:rsidRDefault="009B3DF7" w:rsidP="00492C85">
    <w:pPr>
      <w:pStyle w:val="Encabezado"/>
      <w:jc w:val="right"/>
      <w:rPr>
        <w:rFonts w:asciiTheme="minorHAnsi" w:hAnsiTheme="minorHAnsi" w:cstheme="minorHAnsi"/>
        <w:b/>
        <w:bCs/>
        <w:noProof/>
        <w:sz w:val="28"/>
        <w:szCs w:val="28"/>
      </w:rPr>
    </w:pPr>
  </w:p>
  <w:p w:rsidR="009B3DF7" w:rsidRDefault="009B3DF7" w:rsidP="00492C85">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C84"/>
    <w:multiLevelType w:val="hybridMultilevel"/>
    <w:tmpl w:val="4448047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5466E6E"/>
    <w:multiLevelType w:val="hybridMultilevel"/>
    <w:tmpl w:val="609A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135651"/>
    <w:multiLevelType w:val="hybridMultilevel"/>
    <w:tmpl w:val="FF40CB8C"/>
    <w:lvl w:ilvl="0" w:tplc="CA6C12DC">
      <w:numFmt w:val="bullet"/>
      <w:lvlText w:val=""/>
      <w:lvlJc w:val="left"/>
      <w:pPr>
        <w:ind w:left="1140" w:hanging="432"/>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4815CA0"/>
    <w:multiLevelType w:val="hybridMultilevel"/>
    <w:tmpl w:val="426A36F0"/>
    <w:lvl w:ilvl="0" w:tplc="CA6C12DC">
      <w:numFmt w:val="bullet"/>
      <w:lvlText w:val=""/>
      <w:lvlJc w:val="left"/>
      <w:pPr>
        <w:ind w:left="1140" w:hanging="432"/>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0F764C"/>
    <w:multiLevelType w:val="hybridMultilevel"/>
    <w:tmpl w:val="2F3C61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2375093E"/>
    <w:multiLevelType w:val="hybridMultilevel"/>
    <w:tmpl w:val="7B087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5E60C3"/>
    <w:multiLevelType w:val="multilevel"/>
    <w:tmpl w:val="D5A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31C17"/>
    <w:multiLevelType w:val="hybridMultilevel"/>
    <w:tmpl w:val="1A707FD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F22093"/>
    <w:multiLevelType w:val="hybridMultilevel"/>
    <w:tmpl w:val="B6EE5034"/>
    <w:lvl w:ilvl="0" w:tplc="CA6C12DC">
      <w:numFmt w:val="bullet"/>
      <w:lvlText w:val=""/>
      <w:lvlJc w:val="left"/>
      <w:pPr>
        <w:ind w:left="1848" w:hanging="432"/>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3F1136F0"/>
    <w:multiLevelType w:val="hybridMultilevel"/>
    <w:tmpl w:val="B9883E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436A713B"/>
    <w:multiLevelType w:val="hybridMultilevel"/>
    <w:tmpl w:val="547C6C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5A80B77"/>
    <w:multiLevelType w:val="hybridMultilevel"/>
    <w:tmpl w:val="0F929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940419"/>
    <w:multiLevelType w:val="multilevel"/>
    <w:tmpl w:val="DD3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4F0537"/>
    <w:multiLevelType w:val="hybridMultilevel"/>
    <w:tmpl w:val="813C5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0774F7"/>
    <w:multiLevelType w:val="multilevel"/>
    <w:tmpl w:val="FD22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A5450B"/>
    <w:multiLevelType w:val="hybridMultilevel"/>
    <w:tmpl w:val="1102E7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0221F8"/>
    <w:multiLevelType w:val="hybridMultilevel"/>
    <w:tmpl w:val="D7243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A6E56CA"/>
    <w:multiLevelType w:val="hybridMultilevel"/>
    <w:tmpl w:val="8EF24B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FF7CA8"/>
    <w:multiLevelType w:val="hybridMultilevel"/>
    <w:tmpl w:val="2E24932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6C46082A"/>
    <w:multiLevelType w:val="hybridMultilevel"/>
    <w:tmpl w:val="9DD47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DEF46E0"/>
    <w:multiLevelType w:val="hybridMultilevel"/>
    <w:tmpl w:val="90EC3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3AB351E"/>
    <w:multiLevelType w:val="hybridMultilevel"/>
    <w:tmpl w:val="217CEF6C"/>
    <w:lvl w:ilvl="0" w:tplc="CA6C12DC">
      <w:numFmt w:val="bullet"/>
      <w:lvlText w:val=""/>
      <w:lvlJc w:val="left"/>
      <w:pPr>
        <w:ind w:left="1140" w:hanging="432"/>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7"/>
  </w:num>
  <w:num w:numId="4">
    <w:abstractNumId w:val="0"/>
  </w:num>
  <w:num w:numId="5">
    <w:abstractNumId w:val="14"/>
  </w:num>
  <w:num w:numId="6">
    <w:abstractNumId w:val="0"/>
  </w:num>
  <w:num w:numId="7">
    <w:abstractNumId w:val="10"/>
  </w:num>
  <w:num w:numId="8">
    <w:abstractNumId w:val="9"/>
  </w:num>
  <w:num w:numId="9">
    <w:abstractNumId w:val="17"/>
  </w:num>
  <w:num w:numId="10">
    <w:abstractNumId w:val="12"/>
  </w:num>
  <w:num w:numId="11">
    <w:abstractNumId w:val="20"/>
  </w:num>
  <w:num w:numId="12">
    <w:abstractNumId w:val="15"/>
  </w:num>
  <w:num w:numId="13">
    <w:abstractNumId w:val="6"/>
  </w:num>
  <w:num w:numId="14">
    <w:abstractNumId w:val="18"/>
  </w:num>
  <w:num w:numId="15">
    <w:abstractNumId w:val="11"/>
  </w:num>
  <w:num w:numId="16">
    <w:abstractNumId w:val="13"/>
  </w:num>
  <w:num w:numId="17">
    <w:abstractNumId w:val="1"/>
  </w:num>
  <w:num w:numId="18">
    <w:abstractNumId w:val="5"/>
  </w:num>
  <w:num w:numId="19">
    <w:abstractNumId w:val="4"/>
  </w:num>
  <w:num w:numId="20">
    <w:abstractNumId w:val="2"/>
  </w:num>
  <w:num w:numId="21">
    <w:abstractNumId w:val="8"/>
  </w:num>
  <w:num w:numId="22">
    <w:abstractNumId w:val="3"/>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nlegra@gmail.com">
    <w15:presenceInfo w15:providerId="Windows Live" w15:userId="6b2a83bc0b43f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3A"/>
    <w:rsid w:val="00000C62"/>
    <w:rsid w:val="0000516B"/>
    <w:rsid w:val="000106F3"/>
    <w:rsid w:val="00015360"/>
    <w:rsid w:val="00027DD7"/>
    <w:rsid w:val="00030F7D"/>
    <w:rsid w:val="00047BA0"/>
    <w:rsid w:val="00074E79"/>
    <w:rsid w:val="00097C74"/>
    <w:rsid w:val="000A0AC1"/>
    <w:rsid w:val="000A445C"/>
    <w:rsid w:val="000B64F1"/>
    <w:rsid w:val="000D1616"/>
    <w:rsid w:val="000E22D5"/>
    <w:rsid w:val="000E74CF"/>
    <w:rsid w:val="000F1058"/>
    <w:rsid w:val="000F146B"/>
    <w:rsid w:val="000F7E2C"/>
    <w:rsid w:val="001071E8"/>
    <w:rsid w:val="0012079A"/>
    <w:rsid w:val="001273E2"/>
    <w:rsid w:val="00133524"/>
    <w:rsid w:val="00134B55"/>
    <w:rsid w:val="001633FC"/>
    <w:rsid w:val="001669AC"/>
    <w:rsid w:val="00166F8C"/>
    <w:rsid w:val="001747AD"/>
    <w:rsid w:val="00174A45"/>
    <w:rsid w:val="0019398B"/>
    <w:rsid w:val="00196E3C"/>
    <w:rsid w:val="001A342A"/>
    <w:rsid w:val="001C09BB"/>
    <w:rsid w:val="001C2008"/>
    <w:rsid w:val="001C5A58"/>
    <w:rsid w:val="001C600E"/>
    <w:rsid w:val="001D074F"/>
    <w:rsid w:val="001F27E8"/>
    <w:rsid w:val="002009CD"/>
    <w:rsid w:val="0021063B"/>
    <w:rsid w:val="00210C09"/>
    <w:rsid w:val="002306E5"/>
    <w:rsid w:val="00230EBC"/>
    <w:rsid w:val="00241896"/>
    <w:rsid w:val="002431F3"/>
    <w:rsid w:val="002474D4"/>
    <w:rsid w:val="00255B0A"/>
    <w:rsid w:val="0025734A"/>
    <w:rsid w:val="00270145"/>
    <w:rsid w:val="00280C6F"/>
    <w:rsid w:val="0028651C"/>
    <w:rsid w:val="002875F6"/>
    <w:rsid w:val="002B099C"/>
    <w:rsid w:val="002B3672"/>
    <w:rsid w:val="002B7016"/>
    <w:rsid w:val="002D02F5"/>
    <w:rsid w:val="002E2DB2"/>
    <w:rsid w:val="002E3582"/>
    <w:rsid w:val="002F2A11"/>
    <w:rsid w:val="002F6A33"/>
    <w:rsid w:val="00302323"/>
    <w:rsid w:val="00305D00"/>
    <w:rsid w:val="00315393"/>
    <w:rsid w:val="00326070"/>
    <w:rsid w:val="00331024"/>
    <w:rsid w:val="00332528"/>
    <w:rsid w:val="00334ABD"/>
    <w:rsid w:val="00351BEF"/>
    <w:rsid w:val="003724C0"/>
    <w:rsid w:val="00374ADF"/>
    <w:rsid w:val="00377A80"/>
    <w:rsid w:val="00380C42"/>
    <w:rsid w:val="00387239"/>
    <w:rsid w:val="003B54A8"/>
    <w:rsid w:val="003D0C2A"/>
    <w:rsid w:val="003D6829"/>
    <w:rsid w:val="003F0557"/>
    <w:rsid w:val="003F0B1B"/>
    <w:rsid w:val="00414A01"/>
    <w:rsid w:val="0042154B"/>
    <w:rsid w:val="004227AA"/>
    <w:rsid w:val="00440C92"/>
    <w:rsid w:val="00451685"/>
    <w:rsid w:val="004543A3"/>
    <w:rsid w:val="004745AD"/>
    <w:rsid w:val="00480FCB"/>
    <w:rsid w:val="00482319"/>
    <w:rsid w:val="00492A76"/>
    <w:rsid w:val="00492C85"/>
    <w:rsid w:val="004A069C"/>
    <w:rsid w:val="004A3521"/>
    <w:rsid w:val="004A6439"/>
    <w:rsid w:val="004B63B3"/>
    <w:rsid w:val="004C39E5"/>
    <w:rsid w:val="004C5883"/>
    <w:rsid w:val="004C6464"/>
    <w:rsid w:val="004C787F"/>
    <w:rsid w:val="004D7F11"/>
    <w:rsid w:val="004E476D"/>
    <w:rsid w:val="004E5A01"/>
    <w:rsid w:val="004E68F4"/>
    <w:rsid w:val="004F3792"/>
    <w:rsid w:val="00503878"/>
    <w:rsid w:val="00505B28"/>
    <w:rsid w:val="00525451"/>
    <w:rsid w:val="00531B2E"/>
    <w:rsid w:val="005514F9"/>
    <w:rsid w:val="005541EA"/>
    <w:rsid w:val="0055568E"/>
    <w:rsid w:val="00567414"/>
    <w:rsid w:val="005674C6"/>
    <w:rsid w:val="00576075"/>
    <w:rsid w:val="00582A13"/>
    <w:rsid w:val="00590646"/>
    <w:rsid w:val="005956CE"/>
    <w:rsid w:val="005B3472"/>
    <w:rsid w:val="005B522D"/>
    <w:rsid w:val="005B65B1"/>
    <w:rsid w:val="005C7DF9"/>
    <w:rsid w:val="005E2011"/>
    <w:rsid w:val="005E43E0"/>
    <w:rsid w:val="005E56DC"/>
    <w:rsid w:val="005F6147"/>
    <w:rsid w:val="006069F6"/>
    <w:rsid w:val="00615F70"/>
    <w:rsid w:val="006164A9"/>
    <w:rsid w:val="0062373D"/>
    <w:rsid w:val="00625AB4"/>
    <w:rsid w:val="00626AF5"/>
    <w:rsid w:val="00637D00"/>
    <w:rsid w:val="006401D1"/>
    <w:rsid w:val="0065576D"/>
    <w:rsid w:val="0066157C"/>
    <w:rsid w:val="0066525F"/>
    <w:rsid w:val="0066786E"/>
    <w:rsid w:val="006737A6"/>
    <w:rsid w:val="006737FC"/>
    <w:rsid w:val="00691743"/>
    <w:rsid w:val="00694A37"/>
    <w:rsid w:val="006B2AB3"/>
    <w:rsid w:val="006C658D"/>
    <w:rsid w:val="006C7D53"/>
    <w:rsid w:val="006D26AC"/>
    <w:rsid w:val="00703261"/>
    <w:rsid w:val="00715B65"/>
    <w:rsid w:val="00721D30"/>
    <w:rsid w:val="00727763"/>
    <w:rsid w:val="00727F81"/>
    <w:rsid w:val="00730CAD"/>
    <w:rsid w:val="0075646C"/>
    <w:rsid w:val="00762962"/>
    <w:rsid w:val="007650E1"/>
    <w:rsid w:val="00771F62"/>
    <w:rsid w:val="00773DD8"/>
    <w:rsid w:val="00780AA2"/>
    <w:rsid w:val="00797C03"/>
    <w:rsid w:val="007C00C5"/>
    <w:rsid w:val="00802869"/>
    <w:rsid w:val="008038E7"/>
    <w:rsid w:val="00822349"/>
    <w:rsid w:val="00823C4A"/>
    <w:rsid w:val="00837E26"/>
    <w:rsid w:val="0084393A"/>
    <w:rsid w:val="00845421"/>
    <w:rsid w:val="00852EBE"/>
    <w:rsid w:val="00855A5A"/>
    <w:rsid w:val="00866A04"/>
    <w:rsid w:val="00876845"/>
    <w:rsid w:val="008A7035"/>
    <w:rsid w:val="008B1079"/>
    <w:rsid w:val="008B2DA9"/>
    <w:rsid w:val="008C4924"/>
    <w:rsid w:val="008C6F4E"/>
    <w:rsid w:val="008D31ED"/>
    <w:rsid w:val="008D7455"/>
    <w:rsid w:val="008E0794"/>
    <w:rsid w:val="008F55CC"/>
    <w:rsid w:val="00903E57"/>
    <w:rsid w:val="0091174F"/>
    <w:rsid w:val="00922176"/>
    <w:rsid w:val="00925291"/>
    <w:rsid w:val="00935B71"/>
    <w:rsid w:val="0094367D"/>
    <w:rsid w:val="009459E5"/>
    <w:rsid w:val="0096136D"/>
    <w:rsid w:val="009779B2"/>
    <w:rsid w:val="00982E87"/>
    <w:rsid w:val="009A1F61"/>
    <w:rsid w:val="009A5EB6"/>
    <w:rsid w:val="009A7B08"/>
    <w:rsid w:val="009B3DF7"/>
    <w:rsid w:val="009C2F65"/>
    <w:rsid w:val="009C65AF"/>
    <w:rsid w:val="009C74FF"/>
    <w:rsid w:val="009D09EE"/>
    <w:rsid w:val="009D3BA7"/>
    <w:rsid w:val="009D67A8"/>
    <w:rsid w:val="009D7308"/>
    <w:rsid w:val="009E3066"/>
    <w:rsid w:val="009F0392"/>
    <w:rsid w:val="009F0AF2"/>
    <w:rsid w:val="009F18B0"/>
    <w:rsid w:val="00A11F45"/>
    <w:rsid w:val="00A16513"/>
    <w:rsid w:val="00A16E6F"/>
    <w:rsid w:val="00A24729"/>
    <w:rsid w:val="00A24F44"/>
    <w:rsid w:val="00A41963"/>
    <w:rsid w:val="00A52CEF"/>
    <w:rsid w:val="00A60A9D"/>
    <w:rsid w:val="00A923E9"/>
    <w:rsid w:val="00A977D0"/>
    <w:rsid w:val="00AD3B33"/>
    <w:rsid w:val="00AD3D8B"/>
    <w:rsid w:val="00AD75B0"/>
    <w:rsid w:val="00AE39EA"/>
    <w:rsid w:val="00AE55A2"/>
    <w:rsid w:val="00AE6CB1"/>
    <w:rsid w:val="00AF2F4A"/>
    <w:rsid w:val="00B0151C"/>
    <w:rsid w:val="00B05D0A"/>
    <w:rsid w:val="00B1782C"/>
    <w:rsid w:val="00B20799"/>
    <w:rsid w:val="00B36196"/>
    <w:rsid w:val="00B44571"/>
    <w:rsid w:val="00B457E2"/>
    <w:rsid w:val="00B505A4"/>
    <w:rsid w:val="00B53BA6"/>
    <w:rsid w:val="00B70EF0"/>
    <w:rsid w:val="00B71578"/>
    <w:rsid w:val="00B8040D"/>
    <w:rsid w:val="00BA3D86"/>
    <w:rsid w:val="00BA6ADF"/>
    <w:rsid w:val="00BB107A"/>
    <w:rsid w:val="00BB4B86"/>
    <w:rsid w:val="00BC5608"/>
    <w:rsid w:val="00BD1CCD"/>
    <w:rsid w:val="00BD5D0D"/>
    <w:rsid w:val="00BD61D5"/>
    <w:rsid w:val="00BF7359"/>
    <w:rsid w:val="00C016EA"/>
    <w:rsid w:val="00C1494B"/>
    <w:rsid w:val="00C316B5"/>
    <w:rsid w:val="00C31EBB"/>
    <w:rsid w:val="00C34B7A"/>
    <w:rsid w:val="00C43F9A"/>
    <w:rsid w:val="00C44DB3"/>
    <w:rsid w:val="00C535CC"/>
    <w:rsid w:val="00C826D8"/>
    <w:rsid w:val="00C92A66"/>
    <w:rsid w:val="00C94408"/>
    <w:rsid w:val="00C958E8"/>
    <w:rsid w:val="00CB2C42"/>
    <w:rsid w:val="00CC10BB"/>
    <w:rsid w:val="00CC580C"/>
    <w:rsid w:val="00CF1978"/>
    <w:rsid w:val="00CF2B92"/>
    <w:rsid w:val="00CF5160"/>
    <w:rsid w:val="00D0051E"/>
    <w:rsid w:val="00D015F6"/>
    <w:rsid w:val="00D020EE"/>
    <w:rsid w:val="00D104DA"/>
    <w:rsid w:val="00D14EB0"/>
    <w:rsid w:val="00D15357"/>
    <w:rsid w:val="00D1564C"/>
    <w:rsid w:val="00D2034B"/>
    <w:rsid w:val="00D20D97"/>
    <w:rsid w:val="00D23379"/>
    <w:rsid w:val="00D27BBD"/>
    <w:rsid w:val="00D33D63"/>
    <w:rsid w:val="00D33FCD"/>
    <w:rsid w:val="00D460AE"/>
    <w:rsid w:val="00D473E8"/>
    <w:rsid w:val="00D510BC"/>
    <w:rsid w:val="00D57603"/>
    <w:rsid w:val="00D57AA8"/>
    <w:rsid w:val="00D6201D"/>
    <w:rsid w:val="00D67498"/>
    <w:rsid w:val="00D71DE4"/>
    <w:rsid w:val="00D8676B"/>
    <w:rsid w:val="00DA4240"/>
    <w:rsid w:val="00DB4430"/>
    <w:rsid w:val="00DB7AD1"/>
    <w:rsid w:val="00DE1F72"/>
    <w:rsid w:val="00DE713F"/>
    <w:rsid w:val="00DF6FCE"/>
    <w:rsid w:val="00E04536"/>
    <w:rsid w:val="00E07853"/>
    <w:rsid w:val="00E079EB"/>
    <w:rsid w:val="00E107F2"/>
    <w:rsid w:val="00E21EE3"/>
    <w:rsid w:val="00E2336E"/>
    <w:rsid w:val="00E2646F"/>
    <w:rsid w:val="00E37F5D"/>
    <w:rsid w:val="00E72D6C"/>
    <w:rsid w:val="00E84B6E"/>
    <w:rsid w:val="00E85748"/>
    <w:rsid w:val="00E95C96"/>
    <w:rsid w:val="00EB06F9"/>
    <w:rsid w:val="00EC3755"/>
    <w:rsid w:val="00EE30EE"/>
    <w:rsid w:val="00F03DC2"/>
    <w:rsid w:val="00F270F7"/>
    <w:rsid w:val="00F330E0"/>
    <w:rsid w:val="00F37CB1"/>
    <w:rsid w:val="00F5443E"/>
    <w:rsid w:val="00F56C72"/>
    <w:rsid w:val="00F57A4E"/>
    <w:rsid w:val="00F65D7E"/>
    <w:rsid w:val="00F727AC"/>
    <w:rsid w:val="00F74F39"/>
    <w:rsid w:val="00F8198A"/>
    <w:rsid w:val="00F81B87"/>
    <w:rsid w:val="00F82423"/>
    <w:rsid w:val="00FA2F70"/>
    <w:rsid w:val="00FB3107"/>
    <w:rsid w:val="00FB3401"/>
    <w:rsid w:val="00FB7824"/>
    <w:rsid w:val="00FE3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133524"/>
    <w:pPr>
      <w:spacing w:after="210"/>
      <w:outlineLvl w:val="0"/>
    </w:pPr>
    <w:rPr>
      <w:rFonts w:ascii="Helvetica" w:hAnsi="Helvetica"/>
      <w:b/>
      <w:bCs/>
      <w:color w:val="222222"/>
      <w:kern w:val="36"/>
      <w:sz w:val="66"/>
      <w:szCs w:val="66"/>
    </w:rPr>
  </w:style>
  <w:style w:type="paragraph" w:styleId="Ttulo2">
    <w:name w:val="heading 2"/>
    <w:basedOn w:val="Normal"/>
    <w:next w:val="Normal"/>
    <w:link w:val="Ttulo2Car"/>
    <w:uiPriority w:val="9"/>
    <w:semiHidden/>
    <w:unhideWhenUsed/>
    <w:qFormat/>
    <w:rsid w:val="00615F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textoblanco6">
    <w:name w:val="atexto_blanco_6"/>
    <w:basedOn w:val="Normal"/>
    <w:rsid w:val="0084393A"/>
    <w:pPr>
      <w:spacing w:before="100" w:beforeAutospacing="1" w:after="100" w:afterAutospacing="1"/>
    </w:pPr>
  </w:style>
  <w:style w:type="character" w:styleId="Hipervnculo">
    <w:name w:val="Hyperlink"/>
    <w:basedOn w:val="Fuentedeprrafopredeter"/>
    <w:uiPriority w:val="99"/>
    <w:rsid w:val="0084393A"/>
    <w:rPr>
      <w:color w:val="0000FF"/>
      <w:u w:val="single"/>
    </w:rPr>
  </w:style>
  <w:style w:type="paragraph" w:styleId="Prrafodelista">
    <w:name w:val="List Paragraph"/>
    <w:basedOn w:val="Normal"/>
    <w:uiPriority w:val="34"/>
    <w:qFormat/>
    <w:rsid w:val="00D8676B"/>
    <w:pPr>
      <w:ind w:left="720"/>
      <w:contextualSpacing/>
    </w:pPr>
  </w:style>
  <w:style w:type="paragraph" w:customStyle="1" w:styleId="Default">
    <w:name w:val="Default"/>
    <w:rsid w:val="00D8676B"/>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94367D"/>
    <w:pPr>
      <w:spacing w:line="201" w:lineRule="atLeast"/>
    </w:pPr>
    <w:rPr>
      <w:color w:val="auto"/>
    </w:rPr>
  </w:style>
  <w:style w:type="character" w:customStyle="1" w:styleId="st1">
    <w:name w:val="st1"/>
    <w:basedOn w:val="Fuentedeprrafopredeter"/>
    <w:rsid w:val="00133524"/>
  </w:style>
  <w:style w:type="character" w:customStyle="1" w:styleId="Ttulo1Car">
    <w:name w:val="Título 1 Car"/>
    <w:basedOn w:val="Fuentedeprrafopredeter"/>
    <w:link w:val="Ttulo1"/>
    <w:uiPriority w:val="9"/>
    <w:rsid w:val="00133524"/>
    <w:rPr>
      <w:rFonts w:ascii="Helvetica" w:eastAsia="Times New Roman" w:hAnsi="Helvetica" w:cs="Times New Roman"/>
      <w:b/>
      <w:bCs/>
      <w:color w:val="222222"/>
      <w:kern w:val="36"/>
      <w:sz w:val="66"/>
      <w:szCs w:val="66"/>
      <w:lang w:eastAsia="es-ES"/>
    </w:rPr>
  </w:style>
  <w:style w:type="paragraph" w:styleId="Textonotaalfinal">
    <w:name w:val="endnote text"/>
    <w:basedOn w:val="Normal"/>
    <w:link w:val="TextonotaalfinalCar"/>
    <w:uiPriority w:val="99"/>
    <w:semiHidden/>
    <w:unhideWhenUsed/>
    <w:rsid w:val="004A3521"/>
    <w:rPr>
      <w:sz w:val="20"/>
      <w:szCs w:val="20"/>
    </w:rPr>
  </w:style>
  <w:style w:type="character" w:customStyle="1" w:styleId="TextonotaalfinalCar">
    <w:name w:val="Texto nota al final Car"/>
    <w:basedOn w:val="Fuentedeprrafopredeter"/>
    <w:link w:val="Textonotaalfinal"/>
    <w:uiPriority w:val="99"/>
    <w:semiHidden/>
    <w:rsid w:val="004A352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4A3521"/>
    <w:rPr>
      <w:vertAlign w:val="superscript"/>
    </w:rPr>
  </w:style>
  <w:style w:type="paragraph" w:styleId="NormalWeb">
    <w:name w:val="Normal (Web)"/>
    <w:basedOn w:val="Normal"/>
    <w:uiPriority w:val="99"/>
    <w:semiHidden/>
    <w:unhideWhenUsed/>
    <w:rsid w:val="00E37F5D"/>
    <w:pPr>
      <w:spacing w:before="100" w:beforeAutospacing="1" w:after="100" w:afterAutospacing="1"/>
    </w:pPr>
  </w:style>
  <w:style w:type="paragraph" w:styleId="Textodeglobo">
    <w:name w:val="Balloon Text"/>
    <w:basedOn w:val="Normal"/>
    <w:link w:val="TextodegloboCar"/>
    <w:uiPriority w:val="99"/>
    <w:semiHidden/>
    <w:unhideWhenUsed/>
    <w:rsid w:val="00474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AD"/>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615F70"/>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B20799"/>
    <w:pPr>
      <w:tabs>
        <w:tab w:val="center" w:pos="4252"/>
        <w:tab w:val="right" w:pos="8504"/>
      </w:tabs>
    </w:pPr>
  </w:style>
  <w:style w:type="character" w:customStyle="1" w:styleId="EncabezadoCar">
    <w:name w:val="Encabezado Car"/>
    <w:basedOn w:val="Fuentedeprrafopredeter"/>
    <w:link w:val="Encabezado"/>
    <w:uiPriority w:val="99"/>
    <w:rsid w:val="00B207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0799"/>
    <w:pPr>
      <w:tabs>
        <w:tab w:val="center" w:pos="4252"/>
        <w:tab w:val="right" w:pos="8504"/>
      </w:tabs>
    </w:pPr>
  </w:style>
  <w:style w:type="character" w:customStyle="1" w:styleId="PiedepginaCar">
    <w:name w:val="Pie de página Car"/>
    <w:basedOn w:val="Fuentedeprrafopredeter"/>
    <w:link w:val="Piedepgina"/>
    <w:uiPriority w:val="99"/>
    <w:rsid w:val="00B20799"/>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30F7D"/>
    <w:rPr>
      <w:sz w:val="20"/>
      <w:szCs w:val="20"/>
    </w:rPr>
  </w:style>
  <w:style w:type="character" w:customStyle="1" w:styleId="TextonotapieCar">
    <w:name w:val="Texto nota pie Car"/>
    <w:basedOn w:val="Fuentedeprrafopredeter"/>
    <w:link w:val="Textonotapie"/>
    <w:uiPriority w:val="99"/>
    <w:semiHidden/>
    <w:rsid w:val="00030F7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30F7D"/>
    <w:rPr>
      <w:vertAlign w:val="superscript"/>
    </w:rPr>
  </w:style>
  <w:style w:type="character" w:styleId="Refdecomentario">
    <w:name w:val="annotation reference"/>
    <w:basedOn w:val="Fuentedeprrafopredeter"/>
    <w:uiPriority w:val="99"/>
    <w:semiHidden/>
    <w:unhideWhenUsed/>
    <w:rsid w:val="009C65AF"/>
    <w:rPr>
      <w:sz w:val="16"/>
      <w:szCs w:val="16"/>
    </w:rPr>
  </w:style>
  <w:style w:type="paragraph" w:styleId="Textocomentario">
    <w:name w:val="annotation text"/>
    <w:basedOn w:val="Normal"/>
    <w:link w:val="TextocomentarioCar"/>
    <w:uiPriority w:val="99"/>
    <w:semiHidden/>
    <w:unhideWhenUsed/>
    <w:rsid w:val="009C65AF"/>
    <w:rPr>
      <w:sz w:val="20"/>
      <w:szCs w:val="20"/>
    </w:rPr>
  </w:style>
  <w:style w:type="character" w:customStyle="1" w:styleId="TextocomentarioCar">
    <w:name w:val="Texto comentario Car"/>
    <w:basedOn w:val="Fuentedeprrafopredeter"/>
    <w:link w:val="Textocomentario"/>
    <w:uiPriority w:val="99"/>
    <w:semiHidden/>
    <w:rsid w:val="009C65A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C65AF"/>
    <w:rPr>
      <w:b/>
      <w:bCs/>
    </w:rPr>
  </w:style>
  <w:style w:type="character" w:customStyle="1" w:styleId="AsuntodelcomentarioCar">
    <w:name w:val="Asunto del comentario Car"/>
    <w:basedOn w:val="TextocomentarioCar"/>
    <w:link w:val="Asuntodelcomentario"/>
    <w:uiPriority w:val="99"/>
    <w:semiHidden/>
    <w:rsid w:val="009C65AF"/>
    <w:rPr>
      <w:rFonts w:ascii="Times New Roman" w:eastAsia="Times New Roman" w:hAnsi="Times New Roman" w:cs="Times New Roman"/>
      <w:b/>
      <w:bCs/>
      <w:sz w:val="20"/>
      <w:szCs w:val="20"/>
      <w:lang w:eastAsia="es-ES"/>
    </w:rPr>
  </w:style>
  <w:style w:type="paragraph" w:styleId="Revisin">
    <w:name w:val="Revision"/>
    <w:hidden/>
    <w:uiPriority w:val="99"/>
    <w:semiHidden/>
    <w:rsid w:val="009C65AF"/>
    <w:pPr>
      <w:spacing w:after="0"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106F3"/>
    <w:pPr>
      <w:spacing w:after="0" w:line="240" w:lineRule="auto"/>
    </w:pPr>
    <w:rPr>
      <w:rFonts w:ascii="Times New Roman" w:eastAsia="Times New Roman" w:hAnsi="Times New Roman" w:cs="Times New Roman"/>
      <w:sz w:val="24"/>
      <w:szCs w:val="24"/>
      <w:lang w:eastAsia="es-ES"/>
    </w:rPr>
  </w:style>
  <w:style w:type="paragraph" w:customStyle="1" w:styleId="m-8844595743068443581msolistparagraph">
    <w:name w:val="m_-8844595743068443581msolistparagraph"/>
    <w:basedOn w:val="Normal"/>
    <w:rsid w:val="006737A6"/>
    <w:pPr>
      <w:spacing w:before="100" w:beforeAutospacing="1" w:after="100" w:afterAutospacing="1"/>
    </w:pPr>
  </w:style>
  <w:style w:type="character" w:customStyle="1" w:styleId="apple-converted-space">
    <w:name w:val="apple-converted-space"/>
    <w:basedOn w:val="Fuentedeprrafopredeter"/>
    <w:rsid w:val="006737A6"/>
  </w:style>
  <w:style w:type="character" w:styleId="Textoennegrita">
    <w:name w:val="Strong"/>
    <w:basedOn w:val="Fuentedeprrafopredeter"/>
    <w:uiPriority w:val="22"/>
    <w:qFormat/>
    <w:rsid w:val="00673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133524"/>
    <w:pPr>
      <w:spacing w:after="210"/>
      <w:outlineLvl w:val="0"/>
    </w:pPr>
    <w:rPr>
      <w:rFonts w:ascii="Helvetica" w:hAnsi="Helvetica"/>
      <w:b/>
      <w:bCs/>
      <w:color w:val="222222"/>
      <w:kern w:val="36"/>
      <w:sz w:val="66"/>
      <w:szCs w:val="66"/>
    </w:rPr>
  </w:style>
  <w:style w:type="paragraph" w:styleId="Ttulo2">
    <w:name w:val="heading 2"/>
    <w:basedOn w:val="Normal"/>
    <w:next w:val="Normal"/>
    <w:link w:val="Ttulo2Car"/>
    <w:uiPriority w:val="9"/>
    <w:semiHidden/>
    <w:unhideWhenUsed/>
    <w:qFormat/>
    <w:rsid w:val="00615F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textoblanco6">
    <w:name w:val="atexto_blanco_6"/>
    <w:basedOn w:val="Normal"/>
    <w:rsid w:val="0084393A"/>
    <w:pPr>
      <w:spacing w:before="100" w:beforeAutospacing="1" w:after="100" w:afterAutospacing="1"/>
    </w:pPr>
  </w:style>
  <w:style w:type="character" w:styleId="Hipervnculo">
    <w:name w:val="Hyperlink"/>
    <w:basedOn w:val="Fuentedeprrafopredeter"/>
    <w:uiPriority w:val="99"/>
    <w:rsid w:val="0084393A"/>
    <w:rPr>
      <w:color w:val="0000FF"/>
      <w:u w:val="single"/>
    </w:rPr>
  </w:style>
  <w:style w:type="paragraph" w:styleId="Prrafodelista">
    <w:name w:val="List Paragraph"/>
    <w:basedOn w:val="Normal"/>
    <w:uiPriority w:val="34"/>
    <w:qFormat/>
    <w:rsid w:val="00D8676B"/>
    <w:pPr>
      <w:ind w:left="720"/>
      <w:contextualSpacing/>
    </w:pPr>
  </w:style>
  <w:style w:type="paragraph" w:customStyle="1" w:styleId="Default">
    <w:name w:val="Default"/>
    <w:rsid w:val="00D8676B"/>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94367D"/>
    <w:pPr>
      <w:spacing w:line="201" w:lineRule="atLeast"/>
    </w:pPr>
    <w:rPr>
      <w:color w:val="auto"/>
    </w:rPr>
  </w:style>
  <w:style w:type="character" w:customStyle="1" w:styleId="st1">
    <w:name w:val="st1"/>
    <w:basedOn w:val="Fuentedeprrafopredeter"/>
    <w:rsid w:val="00133524"/>
  </w:style>
  <w:style w:type="character" w:customStyle="1" w:styleId="Ttulo1Car">
    <w:name w:val="Título 1 Car"/>
    <w:basedOn w:val="Fuentedeprrafopredeter"/>
    <w:link w:val="Ttulo1"/>
    <w:uiPriority w:val="9"/>
    <w:rsid w:val="00133524"/>
    <w:rPr>
      <w:rFonts w:ascii="Helvetica" w:eastAsia="Times New Roman" w:hAnsi="Helvetica" w:cs="Times New Roman"/>
      <w:b/>
      <w:bCs/>
      <w:color w:val="222222"/>
      <w:kern w:val="36"/>
      <w:sz w:val="66"/>
      <w:szCs w:val="66"/>
      <w:lang w:eastAsia="es-ES"/>
    </w:rPr>
  </w:style>
  <w:style w:type="paragraph" w:styleId="Textonotaalfinal">
    <w:name w:val="endnote text"/>
    <w:basedOn w:val="Normal"/>
    <w:link w:val="TextonotaalfinalCar"/>
    <w:uiPriority w:val="99"/>
    <w:semiHidden/>
    <w:unhideWhenUsed/>
    <w:rsid w:val="004A3521"/>
    <w:rPr>
      <w:sz w:val="20"/>
      <w:szCs w:val="20"/>
    </w:rPr>
  </w:style>
  <w:style w:type="character" w:customStyle="1" w:styleId="TextonotaalfinalCar">
    <w:name w:val="Texto nota al final Car"/>
    <w:basedOn w:val="Fuentedeprrafopredeter"/>
    <w:link w:val="Textonotaalfinal"/>
    <w:uiPriority w:val="99"/>
    <w:semiHidden/>
    <w:rsid w:val="004A352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4A3521"/>
    <w:rPr>
      <w:vertAlign w:val="superscript"/>
    </w:rPr>
  </w:style>
  <w:style w:type="paragraph" w:styleId="NormalWeb">
    <w:name w:val="Normal (Web)"/>
    <w:basedOn w:val="Normal"/>
    <w:uiPriority w:val="99"/>
    <w:semiHidden/>
    <w:unhideWhenUsed/>
    <w:rsid w:val="00E37F5D"/>
    <w:pPr>
      <w:spacing w:before="100" w:beforeAutospacing="1" w:after="100" w:afterAutospacing="1"/>
    </w:pPr>
  </w:style>
  <w:style w:type="paragraph" w:styleId="Textodeglobo">
    <w:name w:val="Balloon Text"/>
    <w:basedOn w:val="Normal"/>
    <w:link w:val="TextodegloboCar"/>
    <w:uiPriority w:val="99"/>
    <w:semiHidden/>
    <w:unhideWhenUsed/>
    <w:rsid w:val="00474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AD"/>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615F70"/>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B20799"/>
    <w:pPr>
      <w:tabs>
        <w:tab w:val="center" w:pos="4252"/>
        <w:tab w:val="right" w:pos="8504"/>
      </w:tabs>
    </w:pPr>
  </w:style>
  <w:style w:type="character" w:customStyle="1" w:styleId="EncabezadoCar">
    <w:name w:val="Encabezado Car"/>
    <w:basedOn w:val="Fuentedeprrafopredeter"/>
    <w:link w:val="Encabezado"/>
    <w:uiPriority w:val="99"/>
    <w:rsid w:val="00B207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0799"/>
    <w:pPr>
      <w:tabs>
        <w:tab w:val="center" w:pos="4252"/>
        <w:tab w:val="right" w:pos="8504"/>
      </w:tabs>
    </w:pPr>
  </w:style>
  <w:style w:type="character" w:customStyle="1" w:styleId="PiedepginaCar">
    <w:name w:val="Pie de página Car"/>
    <w:basedOn w:val="Fuentedeprrafopredeter"/>
    <w:link w:val="Piedepgina"/>
    <w:uiPriority w:val="99"/>
    <w:rsid w:val="00B20799"/>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30F7D"/>
    <w:rPr>
      <w:sz w:val="20"/>
      <w:szCs w:val="20"/>
    </w:rPr>
  </w:style>
  <w:style w:type="character" w:customStyle="1" w:styleId="TextonotapieCar">
    <w:name w:val="Texto nota pie Car"/>
    <w:basedOn w:val="Fuentedeprrafopredeter"/>
    <w:link w:val="Textonotapie"/>
    <w:uiPriority w:val="99"/>
    <w:semiHidden/>
    <w:rsid w:val="00030F7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30F7D"/>
    <w:rPr>
      <w:vertAlign w:val="superscript"/>
    </w:rPr>
  </w:style>
  <w:style w:type="character" w:styleId="Refdecomentario">
    <w:name w:val="annotation reference"/>
    <w:basedOn w:val="Fuentedeprrafopredeter"/>
    <w:uiPriority w:val="99"/>
    <w:semiHidden/>
    <w:unhideWhenUsed/>
    <w:rsid w:val="009C65AF"/>
    <w:rPr>
      <w:sz w:val="16"/>
      <w:szCs w:val="16"/>
    </w:rPr>
  </w:style>
  <w:style w:type="paragraph" w:styleId="Textocomentario">
    <w:name w:val="annotation text"/>
    <w:basedOn w:val="Normal"/>
    <w:link w:val="TextocomentarioCar"/>
    <w:uiPriority w:val="99"/>
    <w:semiHidden/>
    <w:unhideWhenUsed/>
    <w:rsid w:val="009C65AF"/>
    <w:rPr>
      <w:sz w:val="20"/>
      <w:szCs w:val="20"/>
    </w:rPr>
  </w:style>
  <w:style w:type="character" w:customStyle="1" w:styleId="TextocomentarioCar">
    <w:name w:val="Texto comentario Car"/>
    <w:basedOn w:val="Fuentedeprrafopredeter"/>
    <w:link w:val="Textocomentario"/>
    <w:uiPriority w:val="99"/>
    <w:semiHidden/>
    <w:rsid w:val="009C65A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C65AF"/>
    <w:rPr>
      <w:b/>
      <w:bCs/>
    </w:rPr>
  </w:style>
  <w:style w:type="character" w:customStyle="1" w:styleId="AsuntodelcomentarioCar">
    <w:name w:val="Asunto del comentario Car"/>
    <w:basedOn w:val="TextocomentarioCar"/>
    <w:link w:val="Asuntodelcomentario"/>
    <w:uiPriority w:val="99"/>
    <w:semiHidden/>
    <w:rsid w:val="009C65AF"/>
    <w:rPr>
      <w:rFonts w:ascii="Times New Roman" w:eastAsia="Times New Roman" w:hAnsi="Times New Roman" w:cs="Times New Roman"/>
      <w:b/>
      <w:bCs/>
      <w:sz w:val="20"/>
      <w:szCs w:val="20"/>
      <w:lang w:eastAsia="es-ES"/>
    </w:rPr>
  </w:style>
  <w:style w:type="paragraph" w:styleId="Revisin">
    <w:name w:val="Revision"/>
    <w:hidden/>
    <w:uiPriority w:val="99"/>
    <w:semiHidden/>
    <w:rsid w:val="009C65AF"/>
    <w:pPr>
      <w:spacing w:after="0"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106F3"/>
    <w:pPr>
      <w:spacing w:after="0" w:line="240" w:lineRule="auto"/>
    </w:pPr>
    <w:rPr>
      <w:rFonts w:ascii="Times New Roman" w:eastAsia="Times New Roman" w:hAnsi="Times New Roman" w:cs="Times New Roman"/>
      <w:sz w:val="24"/>
      <w:szCs w:val="24"/>
      <w:lang w:eastAsia="es-ES"/>
    </w:rPr>
  </w:style>
  <w:style w:type="paragraph" w:customStyle="1" w:styleId="m-8844595743068443581msolistparagraph">
    <w:name w:val="m_-8844595743068443581msolistparagraph"/>
    <w:basedOn w:val="Normal"/>
    <w:rsid w:val="006737A6"/>
    <w:pPr>
      <w:spacing w:before="100" w:beforeAutospacing="1" w:after="100" w:afterAutospacing="1"/>
    </w:pPr>
  </w:style>
  <w:style w:type="character" w:customStyle="1" w:styleId="apple-converted-space">
    <w:name w:val="apple-converted-space"/>
    <w:basedOn w:val="Fuentedeprrafopredeter"/>
    <w:rsid w:val="006737A6"/>
  </w:style>
  <w:style w:type="character" w:styleId="Textoennegrita">
    <w:name w:val="Strong"/>
    <w:basedOn w:val="Fuentedeprrafopredeter"/>
    <w:uiPriority w:val="22"/>
    <w:qFormat/>
    <w:rsid w:val="00673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144">
      <w:bodyDiv w:val="1"/>
      <w:marLeft w:val="0"/>
      <w:marRight w:val="0"/>
      <w:marTop w:val="0"/>
      <w:marBottom w:val="0"/>
      <w:divBdr>
        <w:top w:val="none" w:sz="0" w:space="0" w:color="auto"/>
        <w:left w:val="none" w:sz="0" w:space="0" w:color="auto"/>
        <w:bottom w:val="none" w:sz="0" w:space="0" w:color="auto"/>
        <w:right w:val="none" w:sz="0" w:space="0" w:color="auto"/>
      </w:divBdr>
    </w:div>
    <w:div w:id="103156954">
      <w:bodyDiv w:val="1"/>
      <w:marLeft w:val="0"/>
      <w:marRight w:val="0"/>
      <w:marTop w:val="0"/>
      <w:marBottom w:val="0"/>
      <w:divBdr>
        <w:top w:val="none" w:sz="0" w:space="0" w:color="auto"/>
        <w:left w:val="none" w:sz="0" w:space="0" w:color="auto"/>
        <w:bottom w:val="none" w:sz="0" w:space="0" w:color="auto"/>
        <w:right w:val="none" w:sz="0" w:space="0" w:color="auto"/>
      </w:divBdr>
    </w:div>
    <w:div w:id="142743268">
      <w:bodyDiv w:val="1"/>
      <w:marLeft w:val="0"/>
      <w:marRight w:val="0"/>
      <w:marTop w:val="0"/>
      <w:marBottom w:val="0"/>
      <w:divBdr>
        <w:top w:val="none" w:sz="0" w:space="0" w:color="auto"/>
        <w:left w:val="none" w:sz="0" w:space="0" w:color="auto"/>
        <w:bottom w:val="none" w:sz="0" w:space="0" w:color="auto"/>
        <w:right w:val="none" w:sz="0" w:space="0" w:color="auto"/>
      </w:divBdr>
      <w:divsChild>
        <w:div w:id="1500268753">
          <w:marLeft w:val="0"/>
          <w:marRight w:val="0"/>
          <w:marTop w:val="0"/>
          <w:marBottom w:val="0"/>
          <w:divBdr>
            <w:top w:val="none" w:sz="0" w:space="0" w:color="auto"/>
            <w:left w:val="none" w:sz="0" w:space="0" w:color="auto"/>
            <w:bottom w:val="none" w:sz="0" w:space="0" w:color="auto"/>
            <w:right w:val="none" w:sz="0" w:space="0" w:color="auto"/>
          </w:divBdr>
          <w:divsChild>
            <w:div w:id="1320035863">
              <w:marLeft w:val="0"/>
              <w:marRight w:val="0"/>
              <w:marTop w:val="0"/>
              <w:marBottom w:val="0"/>
              <w:divBdr>
                <w:top w:val="none" w:sz="0" w:space="0" w:color="auto"/>
                <w:left w:val="none" w:sz="0" w:space="0" w:color="auto"/>
                <w:bottom w:val="none" w:sz="0" w:space="0" w:color="auto"/>
                <w:right w:val="none" w:sz="0" w:space="0" w:color="auto"/>
              </w:divBdr>
              <w:divsChild>
                <w:div w:id="1667125045">
                  <w:marLeft w:val="0"/>
                  <w:marRight w:val="0"/>
                  <w:marTop w:val="0"/>
                  <w:marBottom w:val="0"/>
                  <w:divBdr>
                    <w:top w:val="none" w:sz="0" w:space="0" w:color="auto"/>
                    <w:left w:val="none" w:sz="0" w:space="0" w:color="auto"/>
                    <w:bottom w:val="none" w:sz="0" w:space="0" w:color="auto"/>
                    <w:right w:val="none" w:sz="0" w:space="0" w:color="auto"/>
                  </w:divBdr>
                  <w:divsChild>
                    <w:div w:id="45372628">
                      <w:marLeft w:val="0"/>
                      <w:marRight w:val="0"/>
                      <w:marTop w:val="0"/>
                      <w:marBottom w:val="0"/>
                      <w:divBdr>
                        <w:top w:val="none" w:sz="0" w:space="0" w:color="auto"/>
                        <w:left w:val="none" w:sz="0" w:space="0" w:color="auto"/>
                        <w:bottom w:val="none" w:sz="0" w:space="0" w:color="auto"/>
                        <w:right w:val="none" w:sz="0" w:space="0" w:color="auto"/>
                      </w:divBdr>
                      <w:divsChild>
                        <w:div w:id="1873610042">
                          <w:marLeft w:val="0"/>
                          <w:marRight w:val="0"/>
                          <w:marTop w:val="0"/>
                          <w:marBottom w:val="0"/>
                          <w:divBdr>
                            <w:top w:val="none" w:sz="0" w:space="0" w:color="auto"/>
                            <w:left w:val="none" w:sz="0" w:space="0" w:color="auto"/>
                            <w:bottom w:val="none" w:sz="0" w:space="0" w:color="auto"/>
                            <w:right w:val="none" w:sz="0" w:space="0" w:color="auto"/>
                          </w:divBdr>
                          <w:divsChild>
                            <w:div w:id="101608879">
                              <w:marLeft w:val="0"/>
                              <w:marRight w:val="0"/>
                              <w:marTop w:val="0"/>
                              <w:marBottom w:val="0"/>
                              <w:divBdr>
                                <w:top w:val="none" w:sz="0" w:space="0" w:color="auto"/>
                                <w:left w:val="none" w:sz="0" w:space="0" w:color="auto"/>
                                <w:bottom w:val="none" w:sz="0" w:space="0" w:color="auto"/>
                                <w:right w:val="none" w:sz="0" w:space="0" w:color="auto"/>
                              </w:divBdr>
                              <w:divsChild>
                                <w:div w:id="181087472">
                                  <w:marLeft w:val="0"/>
                                  <w:marRight w:val="0"/>
                                  <w:marTop w:val="0"/>
                                  <w:marBottom w:val="0"/>
                                  <w:divBdr>
                                    <w:top w:val="none" w:sz="0" w:space="0" w:color="auto"/>
                                    <w:left w:val="none" w:sz="0" w:space="0" w:color="auto"/>
                                    <w:bottom w:val="none" w:sz="0" w:space="0" w:color="auto"/>
                                    <w:right w:val="none" w:sz="0" w:space="0" w:color="auto"/>
                                  </w:divBdr>
                                  <w:divsChild>
                                    <w:div w:id="9295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812787">
      <w:bodyDiv w:val="1"/>
      <w:marLeft w:val="0"/>
      <w:marRight w:val="0"/>
      <w:marTop w:val="0"/>
      <w:marBottom w:val="0"/>
      <w:divBdr>
        <w:top w:val="none" w:sz="0" w:space="0" w:color="auto"/>
        <w:left w:val="none" w:sz="0" w:space="0" w:color="auto"/>
        <w:bottom w:val="none" w:sz="0" w:space="0" w:color="auto"/>
        <w:right w:val="none" w:sz="0" w:space="0" w:color="auto"/>
      </w:divBdr>
    </w:div>
    <w:div w:id="304357677">
      <w:bodyDiv w:val="1"/>
      <w:marLeft w:val="0"/>
      <w:marRight w:val="0"/>
      <w:marTop w:val="0"/>
      <w:marBottom w:val="0"/>
      <w:divBdr>
        <w:top w:val="none" w:sz="0" w:space="0" w:color="auto"/>
        <w:left w:val="none" w:sz="0" w:space="0" w:color="auto"/>
        <w:bottom w:val="none" w:sz="0" w:space="0" w:color="auto"/>
        <w:right w:val="none" w:sz="0" w:space="0" w:color="auto"/>
      </w:divBdr>
    </w:div>
    <w:div w:id="329649692">
      <w:bodyDiv w:val="1"/>
      <w:marLeft w:val="0"/>
      <w:marRight w:val="0"/>
      <w:marTop w:val="0"/>
      <w:marBottom w:val="0"/>
      <w:divBdr>
        <w:top w:val="none" w:sz="0" w:space="0" w:color="auto"/>
        <w:left w:val="none" w:sz="0" w:space="0" w:color="auto"/>
        <w:bottom w:val="none" w:sz="0" w:space="0" w:color="auto"/>
        <w:right w:val="none" w:sz="0" w:space="0" w:color="auto"/>
      </w:divBdr>
    </w:div>
    <w:div w:id="402143036">
      <w:bodyDiv w:val="1"/>
      <w:marLeft w:val="0"/>
      <w:marRight w:val="0"/>
      <w:marTop w:val="0"/>
      <w:marBottom w:val="0"/>
      <w:divBdr>
        <w:top w:val="none" w:sz="0" w:space="0" w:color="auto"/>
        <w:left w:val="none" w:sz="0" w:space="0" w:color="auto"/>
        <w:bottom w:val="none" w:sz="0" w:space="0" w:color="auto"/>
        <w:right w:val="none" w:sz="0" w:space="0" w:color="auto"/>
      </w:divBdr>
      <w:divsChild>
        <w:div w:id="1362125448">
          <w:marLeft w:val="0"/>
          <w:marRight w:val="0"/>
          <w:marTop w:val="0"/>
          <w:marBottom w:val="0"/>
          <w:divBdr>
            <w:top w:val="none" w:sz="0" w:space="0" w:color="auto"/>
            <w:left w:val="none" w:sz="0" w:space="0" w:color="auto"/>
            <w:bottom w:val="none" w:sz="0" w:space="0" w:color="auto"/>
            <w:right w:val="none" w:sz="0" w:space="0" w:color="auto"/>
          </w:divBdr>
          <w:divsChild>
            <w:div w:id="783614421">
              <w:marLeft w:val="0"/>
              <w:marRight w:val="0"/>
              <w:marTop w:val="0"/>
              <w:marBottom w:val="0"/>
              <w:divBdr>
                <w:top w:val="none" w:sz="0" w:space="0" w:color="auto"/>
                <w:left w:val="none" w:sz="0" w:space="0" w:color="auto"/>
                <w:bottom w:val="none" w:sz="0" w:space="0" w:color="auto"/>
                <w:right w:val="none" w:sz="0" w:space="0" w:color="auto"/>
              </w:divBdr>
              <w:divsChild>
                <w:div w:id="1315451562">
                  <w:marLeft w:val="0"/>
                  <w:marRight w:val="0"/>
                  <w:marTop w:val="0"/>
                  <w:marBottom w:val="0"/>
                  <w:divBdr>
                    <w:top w:val="none" w:sz="0" w:space="0" w:color="auto"/>
                    <w:left w:val="none" w:sz="0" w:space="0" w:color="auto"/>
                    <w:bottom w:val="none" w:sz="0" w:space="0" w:color="auto"/>
                    <w:right w:val="none" w:sz="0" w:space="0" w:color="auto"/>
                  </w:divBdr>
                  <w:divsChild>
                    <w:div w:id="1675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03326">
      <w:bodyDiv w:val="1"/>
      <w:marLeft w:val="0"/>
      <w:marRight w:val="0"/>
      <w:marTop w:val="0"/>
      <w:marBottom w:val="0"/>
      <w:divBdr>
        <w:top w:val="none" w:sz="0" w:space="0" w:color="auto"/>
        <w:left w:val="none" w:sz="0" w:space="0" w:color="auto"/>
        <w:bottom w:val="none" w:sz="0" w:space="0" w:color="auto"/>
        <w:right w:val="none" w:sz="0" w:space="0" w:color="auto"/>
      </w:divBdr>
      <w:divsChild>
        <w:div w:id="684019044">
          <w:marLeft w:val="0"/>
          <w:marRight w:val="0"/>
          <w:marTop w:val="0"/>
          <w:marBottom w:val="0"/>
          <w:divBdr>
            <w:top w:val="none" w:sz="0" w:space="0" w:color="auto"/>
            <w:left w:val="none" w:sz="0" w:space="0" w:color="auto"/>
            <w:bottom w:val="none" w:sz="0" w:space="0" w:color="auto"/>
            <w:right w:val="none" w:sz="0" w:space="0" w:color="auto"/>
          </w:divBdr>
          <w:divsChild>
            <w:div w:id="947010615">
              <w:marLeft w:val="0"/>
              <w:marRight w:val="0"/>
              <w:marTop w:val="0"/>
              <w:marBottom w:val="0"/>
              <w:divBdr>
                <w:top w:val="none" w:sz="0" w:space="0" w:color="auto"/>
                <w:left w:val="none" w:sz="0" w:space="0" w:color="auto"/>
                <w:bottom w:val="none" w:sz="0" w:space="0" w:color="auto"/>
                <w:right w:val="none" w:sz="0" w:space="0" w:color="auto"/>
              </w:divBdr>
              <w:divsChild>
                <w:div w:id="127170229">
                  <w:marLeft w:val="0"/>
                  <w:marRight w:val="0"/>
                  <w:marTop w:val="0"/>
                  <w:marBottom w:val="0"/>
                  <w:divBdr>
                    <w:top w:val="none" w:sz="0" w:space="0" w:color="auto"/>
                    <w:left w:val="none" w:sz="0" w:space="0" w:color="auto"/>
                    <w:bottom w:val="none" w:sz="0" w:space="0" w:color="auto"/>
                    <w:right w:val="none" w:sz="0" w:space="0" w:color="auto"/>
                  </w:divBdr>
                  <w:divsChild>
                    <w:div w:id="440613402">
                      <w:marLeft w:val="0"/>
                      <w:marRight w:val="0"/>
                      <w:marTop w:val="0"/>
                      <w:marBottom w:val="0"/>
                      <w:divBdr>
                        <w:top w:val="none" w:sz="0" w:space="0" w:color="auto"/>
                        <w:left w:val="none" w:sz="0" w:space="0" w:color="auto"/>
                        <w:bottom w:val="none" w:sz="0" w:space="0" w:color="auto"/>
                        <w:right w:val="none" w:sz="0" w:space="0" w:color="auto"/>
                      </w:divBdr>
                      <w:divsChild>
                        <w:div w:id="14029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06466">
      <w:bodyDiv w:val="1"/>
      <w:marLeft w:val="0"/>
      <w:marRight w:val="0"/>
      <w:marTop w:val="0"/>
      <w:marBottom w:val="0"/>
      <w:divBdr>
        <w:top w:val="none" w:sz="0" w:space="0" w:color="auto"/>
        <w:left w:val="none" w:sz="0" w:space="0" w:color="auto"/>
        <w:bottom w:val="none" w:sz="0" w:space="0" w:color="auto"/>
        <w:right w:val="none" w:sz="0" w:space="0" w:color="auto"/>
      </w:divBdr>
      <w:divsChild>
        <w:div w:id="1168135155">
          <w:marLeft w:val="0"/>
          <w:marRight w:val="0"/>
          <w:marTop w:val="0"/>
          <w:marBottom w:val="0"/>
          <w:divBdr>
            <w:top w:val="none" w:sz="0" w:space="0" w:color="auto"/>
            <w:left w:val="none" w:sz="0" w:space="0" w:color="auto"/>
            <w:bottom w:val="none" w:sz="0" w:space="0" w:color="auto"/>
            <w:right w:val="none" w:sz="0" w:space="0" w:color="auto"/>
          </w:divBdr>
          <w:divsChild>
            <w:div w:id="188682840">
              <w:marLeft w:val="0"/>
              <w:marRight w:val="0"/>
              <w:marTop w:val="0"/>
              <w:marBottom w:val="0"/>
              <w:divBdr>
                <w:top w:val="none" w:sz="0" w:space="0" w:color="auto"/>
                <w:left w:val="none" w:sz="0" w:space="0" w:color="auto"/>
                <w:bottom w:val="none" w:sz="0" w:space="0" w:color="auto"/>
                <w:right w:val="none" w:sz="0" w:space="0" w:color="auto"/>
              </w:divBdr>
              <w:divsChild>
                <w:div w:id="1997222332">
                  <w:marLeft w:val="0"/>
                  <w:marRight w:val="0"/>
                  <w:marTop w:val="0"/>
                  <w:marBottom w:val="0"/>
                  <w:divBdr>
                    <w:top w:val="none" w:sz="0" w:space="0" w:color="auto"/>
                    <w:left w:val="none" w:sz="0" w:space="0" w:color="auto"/>
                    <w:bottom w:val="none" w:sz="0" w:space="0" w:color="auto"/>
                    <w:right w:val="none" w:sz="0" w:space="0" w:color="auto"/>
                  </w:divBdr>
                  <w:divsChild>
                    <w:div w:id="1095593945">
                      <w:marLeft w:val="0"/>
                      <w:marRight w:val="0"/>
                      <w:marTop w:val="0"/>
                      <w:marBottom w:val="0"/>
                      <w:divBdr>
                        <w:top w:val="none" w:sz="0" w:space="0" w:color="auto"/>
                        <w:left w:val="none" w:sz="0" w:space="0" w:color="auto"/>
                        <w:bottom w:val="none" w:sz="0" w:space="0" w:color="auto"/>
                        <w:right w:val="none" w:sz="0" w:space="0" w:color="auto"/>
                      </w:divBdr>
                      <w:divsChild>
                        <w:div w:id="1501580525">
                          <w:marLeft w:val="0"/>
                          <w:marRight w:val="0"/>
                          <w:marTop w:val="0"/>
                          <w:marBottom w:val="75"/>
                          <w:divBdr>
                            <w:top w:val="none" w:sz="0" w:space="0" w:color="auto"/>
                            <w:left w:val="none" w:sz="0" w:space="0" w:color="auto"/>
                            <w:bottom w:val="none" w:sz="0" w:space="0" w:color="auto"/>
                            <w:right w:val="none" w:sz="0" w:space="0" w:color="auto"/>
                          </w:divBdr>
                          <w:divsChild>
                            <w:div w:id="7477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31933">
      <w:bodyDiv w:val="1"/>
      <w:marLeft w:val="0"/>
      <w:marRight w:val="0"/>
      <w:marTop w:val="0"/>
      <w:marBottom w:val="0"/>
      <w:divBdr>
        <w:top w:val="none" w:sz="0" w:space="0" w:color="auto"/>
        <w:left w:val="none" w:sz="0" w:space="0" w:color="auto"/>
        <w:bottom w:val="none" w:sz="0" w:space="0" w:color="auto"/>
        <w:right w:val="none" w:sz="0" w:space="0" w:color="auto"/>
      </w:divBdr>
    </w:div>
    <w:div w:id="1154489074">
      <w:bodyDiv w:val="1"/>
      <w:marLeft w:val="0"/>
      <w:marRight w:val="0"/>
      <w:marTop w:val="0"/>
      <w:marBottom w:val="0"/>
      <w:divBdr>
        <w:top w:val="none" w:sz="0" w:space="0" w:color="auto"/>
        <w:left w:val="none" w:sz="0" w:space="0" w:color="auto"/>
        <w:bottom w:val="none" w:sz="0" w:space="0" w:color="auto"/>
        <w:right w:val="none" w:sz="0" w:space="0" w:color="auto"/>
      </w:divBdr>
      <w:divsChild>
        <w:div w:id="30345879">
          <w:marLeft w:val="0"/>
          <w:marRight w:val="0"/>
          <w:marTop w:val="100"/>
          <w:marBottom w:val="100"/>
          <w:divBdr>
            <w:top w:val="none" w:sz="0" w:space="0" w:color="auto"/>
            <w:left w:val="none" w:sz="0" w:space="0" w:color="auto"/>
            <w:bottom w:val="none" w:sz="0" w:space="0" w:color="auto"/>
            <w:right w:val="none" w:sz="0" w:space="0" w:color="auto"/>
          </w:divBdr>
        </w:div>
      </w:divsChild>
    </w:div>
    <w:div w:id="1329208556">
      <w:bodyDiv w:val="1"/>
      <w:marLeft w:val="0"/>
      <w:marRight w:val="0"/>
      <w:marTop w:val="0"/>
      <w:marBottom w:val="0"/>
      <w:divBdr>
        <w:top w:val="none" w:sz="0" w:space="0" w:color="auto"/>
        <w:left w:val="none" w:sz="0" w:space="0" w:color="auto"/>
        <w:bottom w:val="none" w:sz="0" w:space="0" w:color="auto"/>
        <w:right w:val="none" w:sz="0" w:space="0" w:color="auto"/>
      </w:divBdr>
    </w:div>
    <w:div w:id="1769423433">
      <w:bodyDiv w:val="1"/>
      <w:marLeft w:val="0"/>
      <w:marRight w:val="0"/>
      <w:marTop w:val="0"/>
      <w:marBottom w:val="0"/>
      <w:divBdr>
        <w:top w:val="none" w:sz="0" w:space="0" w:color="auto"/>
        <w:left w:val="none" w:sz="0" w:space="0" w:color="auto"/>
        <w:bottom w:val="none" w:sz="0" w:space="0" w:color="auto"/>
        <w:right w:val="none" w:sz="0" w:space="0" w:color="auto"/>
      </w:divBdr>
    </w:div>
    <w:div w:id="1808694994">
      <w:bodyDiv w:val="1"/>
      <w:marLeft w:val="0"/>
      <w:marRight w:val="0"/>
      <w:marTop w:val="0"/>
      <w:marBottom w:val="0"/>
      <w:divBdr>
        <w:top w:val="none" w:sz="0" w:space="0" w:color="auto"/>
        <w:left w:val="none" w:sz="0" w:space="0" w:color="auto"/>
        <w:bottom w:val="none" w:sz="0" w:space="0" w:color="auto"/>
        <w:right w:val="none" w:sz="0" w:space="0" w:color="auto"/>
      </w:divBdr>
    </w:div>
    <w:div w:id="1930583398">
      <w:bodyDiv w:val="1"/>
      <w:marLeft w:val="0"/>
      <w:marRight w:val="0"/>
      <w:marTop w:val="0"/>
      <w:marBottom w:val="0"/>
      <w:divBdr>
        <w:top w:val="none" w:sz="0" w:space="0" w:color="auto"/>
        <w:left w:val="none" w:sz="0" w:space="0" w:color="auto"/>
        <w:bottom w:val="none" w:sz="0" w:space="0" w:color="auto"/>
        <w:right w:val="none" w:sz="0" w:space="0" w:color="auto"/>
      </w:divBdr>
    </w:div>
    <w:div w:id="1968585427">
      <w:bodyDiv w:val="1"/>
      <w:marLeft w:val="0"/>
      <w:marRight w:val="0"/>
      <w:marTop w:val="0"/>
      <w:marBottom w:val="0"/>
      <w:divBdr>
        <w:top w:val="none" w:sz="0" w:space="0" w:color="auto"/>
        <w:left w:val="none" w:sz="0" w:space="0" w:color="auto"/>
        <w:bottom w:val="none" w:sz="0" w:space="0" w:color="auto"/>
        <w:right w:val="none" w:sz="0" w:space="0" w:color="auto"/>
      </w:divBdr>
    </w:div>
    <w:div w:id="1977373423">
      <w:bodyDiv w:val="1"/>
      <w:marLeft w:val="0"/>
      <w:marRight w:val="0"/>
      <w:marTop w:val="0"/>
      <w:marBottom w:val="0"/>
      <w:divBdr>
        <w:top w:val="none" w:sz="0" w:space="0" w:color="auto"/>
        <w:left w:val="none" w:sz="0" w:space="0" w:color="auto"/>
        <w:bottom w:val="none" w:sz="0" w:space="0" w:color="auto"/>
        <w:right w:val="none" w:sz="0" w:space="0" w:color="auto"/>
      </w:divBdr>
    </w:div>
    <w:div w:id="2135050638">
      <w:bodyDiv w:val="1"/>
      <w:marLeft w:val="0"/>
      <w:marRight w:val="0"/>
      <w:marTop w:val="0"/>
      <w:marBottom w:val="0"/>
      <w:divBdr>
        <w:top w:val="none" w:sz="0" w:space="0" w:color="auto"/>
        <w:left w:val="none" w:sz="0" w:space="0" w:color="auto"/>
        <w:bottom w:val="none" w:sz="0" w:space="0" w:color="auto"/>
        <w:right w:val="none" w:sz="0" w:space="0" w:color="auto"/>
      </w:divBdr>
    </w:div>
    <w:div w:id="2138451726">
      <w:bodyDiv w:val="1"/>
      <w:marLeft w:val="0"/>
      <w:marRight w:val="0"/>
      <w:marTop w:val="0"/>
      <w:marBottom w:val="0"/>
      <w:divBdr>
        <w:top w:val="none" w:sz="0" w:space="0" w:color="auto"/>
        <w:left w:val="none" w:sz="0" w:space="0" w:color="auto"/>
        <w:bottom w:val="none" w:sz="0" w:space="0" w:color="auto"/>
        <w:right w:val="none" w:sz="0" w:space="0" w:color="auto"/>
      </w:divBdr>
      <w:divsChild>
        <w:div w:id="1968120474">
          <w:marLeft w:val="0"/>
          <w:marRight w:val="0"/>
          <w:marTop w:val="0"/>
          <w:marBottom w:val="0"/>
          <w:divBdr>
            <w:top w:val="none" w:sz="0" w:space="0" w:color="auto"/>
            <w:left w:val="none" w:sz="0" w:space="0" w:color="auto"/>
            <w:bottom w:val="none" w:sz="0" w:space="0" w:color="auto"/>
            <w:right w:val="none" w:sz="0" w:space="0" w:color="auto"/>
          </w:divBdr>
          <w:divsChild>
            <w:div w:id="661809039">
              <w:marLeft w:val="0"/>
              <w:marRight w:val="0"/>
              <w:marTop w:val="0"/>
              <w:marBottom w:val="0"/>
              <w:divBdr>
                <w:top w:val="none" w:sz="0" w:space="0" w:color="auto"/>
                <w:left w:val="none" w:sz="0" w:space="0" w:color="auto"/>
                <w:bottom w:val="none" w:sz="0" w:space="0" w:color="auto"/>
                <w:right w:val="none" w:sz="0" w:space="0" w:color="auto"/>
              </w:divBdr>
              <w:divsChild>
                <w:div w:id="851140068">
                  <w:marLeft w:val="0"/>
                  <w:marRight w:val="0"/>
                  <w:marTop w:val="0"/>
                  <w:marBottom w:val="0"/>
                  <w:divBdr>
                    <w:top w:val="none" w:sz="0" w:space="0" w:color="auto"/>
                    <w:left w:val="none" w:sz="0" w:space="0" w:color="auto"/>
                    <w:bottom w:val="none" w:sz="0" w:space="0" w:color="auto"/>
                    <w:right w:val="none" w:sz="0" w:space="0" w:color="auto"/>
                  </w:divBdr>
                  <w:divsChild>
                    <w:div w:id="2140412411">
                      <w:marLeft w:val="0"/>
                      <w:marRight w:val="0"/>
                      <w:marTop w:val="0"/>
                      <w:marBottom w:val="0"/>
                      <w:divBdr>
                        <w:top w:val="none" w:sz="0" w:space="0" w:color="auto"/>
                        <w:left w:val="none" w:sz="0" w:space="0" w:color="auto"/>
                        <w:bottom w:val="none" w:sz="0" w:space="0" w:color="auto"/>
                        <w:right w:val="none" w:sz="0" w:space="0" w:color="auto"/>
                      </w:divBdr>
                      <w:divsChild>
                        <w:div w:id="913973173">
                          <w:marLeft w:val="0"/>
                          <w:marRight w:val="0"/>
                          <w:marTop w:val="0"/>
                          <w:marBottom w:val="0"/>
                          <w:divBdr>
                            <w:top w:val="none" w:sz="0" w:space="0" w:color="auto"/>
                            <w:left w:val="none" w:sz="0" w:space="0" w:color="auto"/>
                            <w:bottom w:val="none" w:sz="0" w:space="0" w:color="auto"/>
                            <w:right w:val="none" w:sz="0" w:space="0" w:color="auto"/>
                          </w:divBdr>
                          <w:divsChild>
                            <w:div w:id="978725198">
                              <w:marLeft w:val="0"/>
                              <w:marRight w:val="0"/>
                              <w:marTop w:val="0"/>
                              <w:marBottom w:val="0"/>
                              <w:divBdr>
                                <w:top w:val="none" w:sz="0" w:space="0" w:color="auto"/>
                                <w:left w:val="none" w:sz="0" w:space="0" w:color="auto"/>
                                <w:bottom w:val="none" w:sz="0" w:space="0" w:color="auto"/>
                                <w:right w:val="none" w:sz="0" w:space="0" w:color="auto"/>
                              </w:divBdr>
                              <w:divsChild>
                                <w:div w:id="2145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ENAC_acredit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icon-icons.com/icons2/808/PNG/512/linkedin_icon-icons.com_66096.p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vamc@varenga.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http://vignette1.wikia.nocookie.net/hieloyfuego/images/a/a1/%C3%8Dcono_Twitter.png/revision/latest?cb=20130921232359" TargetMode="External"/><Relationship Id="rId23" Type="http://schemas.microsoft.com/office/2011/relationships/people" Target="people.xml"/><Relationship Id="rId10" Type="http://schemas.openxmlformats.org/officeDocument/2006/relationships/hyperlink" Target="https://www.linkedin.com/company/entidad-nacional-de-acreditacio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ac.e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4A0A9-9ED4-46FF-A6F4-C2FF9E44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ENAC</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González</dc:creator>
  <cp:lastModifiedBy>Denise Díaz Pozo</cp:lastModifiedBy>
  <cp:revision>9</cp:revision>
  <cp:lastPrinted>2017-02-17T08:26:00Z</cp:lastPrinted>
  <dcterms:created xsi:type="dcterms:W3CDTF">2018-05-24T11:41:00Z</dcterms:created>
  <dcterms:modified xsi:type="dcterms:W3CDTF">2018-07-03T06:38:00Z</dcterms:modified>
</cp:coreProperties>
</file>