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CB" w:rsidRDefault="001B50CB" w:rsidP="001B50CB">
      <w:pPr>
        <w:jc w:val="center"/>
        <w:rPr>
          <w:b/>
          <w:sz w:val="28"/>
        </w:rPr>
      </w:pPr>
    </w:p>
    <w:p w:rsidR="003748F8" w:rsidRPr="001B50CB" w:rsidRDefault="003513CA" w:rsidP="001B50CB">
      <w:pPr>
        <w:jc w:val="center"/>
        <w:rPr>
          <w:b/>
          <w:sz w:val="28"/>
          <w:szCs w:val="28"/>
        </w:rPr>
      </w:pPr>
      <w:r w:rsidRPr="001B50CB">
        <w:rPr>
          <w:b/>
          <w:sz w:val="28"/>
          <w:szCs w:val="28"/>
        </w:rPr>
        <w:t xml:space="preserve">ENAC, entre los primeros firmantes del nuevo acuerdo europeo de reconocimiento para </w:t>
      </w:r>
      <w:r w:rsidR="001960C7" w:rsidRPr="001B50CB">
        <w:rPr>
          <w:b/>
          <w:sz w:val="28"/>
          <w:szCs w:val="28"/>
        </w:rPr>
        <w:t xml:space="preserve">productores </w:t>
      </w:r>
      <w:r w:rsidR="00330A85" w:rsidRPr="001B50CB">
        <w:rPr>
          <w:b/>
          <w:sz w:val="28"/>
          <w:szCs w:val="28"/>
        </w:rPr>
        <w:t>de</w:t>
      </w:r>
      <w:r w:rsidR="00A46017" w:rsidRPr="001B50CB">
        <w:rPr>
          <w:b/>
          <w:sz w:val="28"/>
          <w:szCs w:val="28"/>
        </w:rPr>
        <w:t xml:space="preserve"> materiales de referencia</w:t>
      </w:r>
    </w:p>
    <w:p w:rsidR="00D04042" w:rsidRDefault="00D04042" w:rsidP="00D04042">
      <w:pPr>
        <w:pStyle w:val="Prrafodelista"/>
        <w:numPr>
          <w:ilvl w:val="0"/>
          <w:numId w:val="3"/>
        </w:numPr>
        <w:rPr>
          <w:b/>
        </w:rPr>
      </w:pPr>
      <w:r w:rsidRPr="00D04042">
        <w:rPr>
          <w:b/>
        </w:rPr>
        <w:t>En la actualidad</w:t>
      </w:r>
      <w:r w:rsidR="00184771">
        <w:rPr>
          <w:b/>
        </w:rPr>
        <w:t>, son tres los</w:t>
      </w:r>
      <w:r w:rsidRPr="00D04042">
        <w:rPr>
          <w:b/>
        </w:rPr>
        <w:t xml:space="preserve"> </w:t>
      </w:r>
      <w:r w:rsidR="001960C7">
        <w:rPr>
          <w:b/>
        </w:rPr>
        <w:t>productores</w:t>
      </w:r>
      <w:r w:rsidR="001960C7" w:rsidRPr="00D04042">
        <w:rPr>
          <w:b/>
        </w:rPr>
        <w:t xml:space="preserve"> </w:t>
      </w:r>
      <w:r w:rsidRPr="00D04042">
        <w:rPr>
          <w:b/>
        </w:rPr>
        <w:t>acreditados por ENAC que, junto con sus clientes, serán los primeros beneficiarios de es</w:t>
      </w:r>
      <w:r w:rsidR="001B50CB">
        <w:rPr>
          <w:b/>
        </w:rPr>
        <w:t>te reconocimiento internacional</w:t>
      </w:r>
    </w:p>
    <w:p w:rsidR="001B50CB" w:rsidRDefault="001B50CB" w:rsidP="001B50CB">
      <w:pPr>
        <w:pStyle w:val="Prrafodelista"/>
        <w:rPr>
          <w:b/>
        </w:rPr>
      </w:pPr>
    </w:p>
    <w:p w:rsidR="008920F1" w:rsidRPr="00D04042" w:rsidRDefault="008920F1" w:rsidP="00D04042">
      <w:pPr>
        <w:pStyle w:val="Prrafodelista"/>
        <w:numPr>
          <w:ilvl w:val="0"/>
          <w:numId w:val="3"/>
        </w:numPr>
        <w:rPr>
          <w:b/>
        </w:rPr>
      </w:pPr>
      <w:r w:rsidRPr="008920F1">
        <w:rPr>
          <w:b/>
        </w:rPr>
        <w:t>Los materiales de referencia son  una herramienta fundamental para dar fiabilidad al trabajo de los laboratorios de ensayo y calibración</w:t>
      </w:r>
    </w:p>
    <w:p w:rsidR="00F24E38" w:rsidRDefault="001B50CB" w:rsidP="00F24E38">
      <w:pPr>
        <w:pStyle w:val="Sinespaciado"/>
        <w:jc w:val="both"/>
      </w:pPr>
      <w:r>
        <w:t xml:space="preserve">06 de agosto de 2019.- </w:t>
      </w:r>
      <w:r w:rsidR="00330A85">
        <w:t xml:space="preserve">La </w:t>
      </w:r>
      <w:r w:rsidR="00330A85" w:rsidRPr="001B50CB">
        <w:rPr>
          <w:b/>
        </w:rPr>
        <w:t>Entidad Nacional de Acreditación</w:t>
      </w:r>
      <w:r w:rsidR="00DF3D73" w:rsidRPr="00DF3D73">
        <w:t xml:space="preserve">, ENAC, </w:t>
      </w:r>
      <w:r w:rsidR="003513CA" w:rsidRPr="00DF3D73">
        <w:t xml:space="preserve">se ha convertido en uno de los </w:t>
      </w:r>
      <w:r w:rsidR="003513CA" w:rsidRPr="001B50CB">
        <w:rPr>
          <w:b/>
        </w:rPr>
        <w:t>seis primeros signatarios europeos</w:t>
      </w:r>
      <w:r w:rsidR="003513CA" w:rsidRPr="00DF3D73">
        <w:t xml:space="preserve"> </w:t>
      </w:r>
      <w:r w:rsidR="003513CA">
        <w:t xml:space="preserve">de un </w:t>
      </w:r>
      <w:r w:rsidR="003513CA" w:rsidRPr="00DF3D73">
        <w:t xml:space="preserve">nuevo acuerdo internacional </w:t>
      </w:r>
      <w:r w:rsidR="00B62349" w:rsidRPr="00DF3D73">
        <w:t>sobre productores de materiales de referencia</w:t>
      </w:r>
      <w:r w:rsidR="00B62349">
        <w:t xml:space="preserve"> </w:t>
      </w:r>
      <w:r w:rsidR="00DF3D73" w:rsidRPr="00DF3D73">
        <w:t xml:space="preserve">de European Accreditation </w:t>
      </w:r>
      <w:r w:rsidR="00DF3D73">
        <w:t>(EA) -</w:t>
      </w:r>
      <w:r w:rsidR="00DF3D73" w:rsidRPr="00DF3D73">
        <w:t>organización designada por la Comisión Europea para gestionar la infraestructura europea de acreditación</w:t>
      </w:r>
      <w:r w:rsidR="00E75914">
        <w:t>-</w:t>
      </w:r>
      <w:r w:rsidR="00DF3D73" w:rsidRPr="00DF3D73">
        <w:t xml:space="preserve">, </w:t>
      </w:r>
      <w:r w:rsidR="003513CA" w:rsidRPr="00DF3D73">
        <w:t>tras superar una rigurosa evaluación</w:t>
      </w:r>
      <w:r w:rsidR="003513CA">
        <w:t xml:space="preserve"> del organismo europeo</w:t>
      </w:r>
      <w:r w:rsidR="00730E19">
        <w:t xml:space="preserve">. </w:t>
      </w:r>
      <w:r w:rsidR="001414B6">
        <w:t xml:space="preserve"> </w:t>
      </w:r>
    </w:p>
    <w:p w:rsidR="001414B6" w:rsidRDefault="001414B6" w:rsidP="001B50CB">
      <w:pPr>
        <w:pStyle w:val="Sinespaciado"/>
        <w:jc w:val="both"/>
      </w:pPr>
    </w:p>
    <w:p w:rsidR="001B50CB" w:rsidRDefault="001B50CB" w:rsidP="001B50CB">
      <w:pPr>
        <w:pStyle w:val="Sinespaciado"/>
        <w:jc w:val="both"/>
      </w:pPr>
      <w:r w:rsidRPr="0003788D">
        <w:t>Estos acuerdos de reconocimiento mutuo (MLA, en sus siglas en inglés) constituyen un elemento fundamental para la consecución de uno de los objetivos básicos de la acreditación, la reducción o eliminación de las barreras técnicas al comercio, promoviendo, a través de las fronteras, la confianza y aceptación de la información proporcionada por los evaluadores de la conformidad acreditados con independencia del país en que se encuentren.</w:t>
      </w:r>
    </w:p>
    <w:p w:rsidR="001B50CB" w:rsidRPr="0003788D" w:rsidRDefault="001B50CB" w:rsidP="001B50CB">
      <w:pPr>
        <w:pStyle w:val="Sinespaciado"/>
        <w:jc w:val="both"/>
      </w:pPr>
    </w:p>
    <w:p w:rsidR="001B50CB" w:rsidRDefault="001B50CB" w:rsidP="001B50CB">
      <w:pPr>
        <w:pStyle w:val="Sinespaciado"/>
        <w:jc w:val="both"/>
      </w:pPr>
      <w:r w:rsidRPr="0003788D">
        <w:t>Con ello, las tres entidades acreditadas hasta el momento por ENAC</w:t>
      </w:r>
      <w:r w:rsidRPr="001B50CB">
        <w:rPr>
          <w:b/>
        </w:rPr>
        <w:t>, IELAB Calidad, Innovative Solutions in Chemistry (ISC Science)</w:t>
      </w:r>
      <w:r w:rsidRPr="001B50CB">
        <w:t xml:space="preserve"> y</w:t>
      </w:r>
      <w:r w:rsidRPr="001B50CB">
        <w:rPr>
          <w:b/>
        </w:rPr>
        <w:t xml:space="preserve"> Laboratorio CIFGA</w:t>
      </w:r>
      <w:r w:rsidRPr="0003788D">
        <w:t>, gracias a la acreditación, serán reconocidas por el mercado internacional como organizaciones con competencia técnica para producir estos materiales de referencia, lo que se traducirá, consecuentemente, en confianza hacia sus productos fuera de nuestras fronteras.</w:t>
      </w:r>
    </w:p>
    <w:p w:rsidR="001B50CB" w:rsidRPr="0003788D" w:rsidRDefault="001B50CB" w:rsidP="001B50CB">
      <w:pPr>
        <w:pStyle w:val="Sinespaciado"/>
        <w:jc w:val="both"/>
      </w:pPr>
    </w:p>
    <w:p w:rsidR="001B50CB" w:rsidRDefault="001B50CB" w:rsidP="001B50CB">
      <w:pPr>
        <w:pStyle w:val="Sinespaciado"/>
        <w:jc w:val="both"/>
      </w:pPr>
      <w:r w:rsidRPr="0003788D">
        <w:t>Para Carmen Alfonso Méndez, responsable de Calidad de Laboratorio CIFGA, este MLA de EA supone una clara diferenciación en el mercado global: “El acuerdo de reconocimiento internacional nos aporta la garantía de que la calidad de nuestros productos va a ser valorada fuera de nuestras fronteras, de manera que podremos competir en mercados internacionales con una estrategia de diferenciación frente a nuestros competidores, al ser la primera empresa europea con una acreditación relativa a la producción de materiales de referencia certificados de biotoxinas marinas. Esperamos que esto se traduzca en un incremento en la confianza de nuestros clientes y en el uso de nuestros materiales”.</w:t>
      </w:r>
    </w:p>
    <w:p w:rsidR="001B50CB" w:rsidRPr="0003788D" w:rsidRDefault="001B50CB" w:rsidP="001B50CB">
      <w:pPr>
        <w:pStyle w:val="Sinespaciado"/>
        <w:jc w:val="both"/>
      </w:pPr>
    </w:p>
    <w:p w:rsidR="001B50CB" w:rsidRDefault="001B50CB" w:rsidP="001B50CB">
      <w:pPr>
        <w:pStyle w:val="Sinespaciado"/>
        <w:jc w:val="both"/>
      </w:pPr>
      <w:r w:rsidRPr="0003788D">
        <w:t>Por su parte, Estíbaliz Sastre, directora de Producción de IELAB, también valora el reconocimiento de como una oportunidad para abrirse paso a nuevos mercados: “Este acuerdo actúa como un pasaporte internacional para el comercio y, por ello, además del reconocimiento profesional, supone una oportunidad para IELAB de expansión y crecimiento a nivel tanto nacional como internacional. Este reconocimiento implica un valor añadido de prestigio y confianza que aporta gran garantía a nuestros productos y servicios reforzando la imagen de nuestra empresa como productor de materiales de referencia”.</w:t>
      </w:r>
    </w:p>
    <w:p w:rsidR="001B50CB" w:rsidRPr="0003788D" w:rsidRDefault="001B50CB" w:rsidP="001B50CB">
      <w:pPr>
        <w:pStyle w:val="Sinespaciado"/>
        <w:jc w:val="both"/>
      </w:pPr>
    </w:p>
    <w:p w:rsidR="001B50CB" w:rsidRDefault="001B50CB" w:rsidP="001B50CB">
      <w:pPr>
        <w:pStyle w:val="Sinespaciado"/>
        <w:jc w:val="both"/>
      </w:pPr>
    </w:p>
    <w:p w:rsidR="001B50CB" w:rsidRDefault="001B50CB" w:rsidP="001B50CB">
      <w:pPr>
        <w:pStyle w:val="Sinespaciado"/>
        <w:jc w:val="both"/>
      </w:pPr>
    </w:p>
    <w:p w:rsidR="001B50CB" w:rsidRDefault="001B50CB" w:rsidP="001B50CB">
      <w:pPr>
        <w:pStyle w:val="Sinespaciado"/>
        <w:jc w:val="both"/>
      </w:pPr>
    </w:p>
    <w:p w:rsidR="001B50CB" w:rsidRDefault="001B50CB" w:rsidP="001B50CB">
      <w:pPr>
        <w:pStyle w:val="Sinespaciado"/>
        <w:jc w:val="both"/>
      </w:pPr>
    </w:p>
    <w:p w:rsidR="001B50CB" w:rsidRDefault="001B50CB" w:rsidP="001B50CB">
      <w:pPr>
        <w:pStyle w:val="Sinespaciado"/>
        <w:jc w:val="both"/>
      </w:pPr>
    </w:p>
    <w:p w:rsidR="001B50CB" w:rsidRDefault="001B50CB" w:rsidP="001B50CB">
      <w:pPr>
        <w:pStyle w:val="Sinespaciado"/>
        <w:jc w:val="both"/>
      </w:pPr>
      <w:r w:rsidRPr="0003788D">
        <w:t>El nuevo reconocimiento internacional de ENAC tiene, además, una gran relevancia ya que los materiales de referencia son una herramienta fundamental para dar fiabilidad al trabajo de los laboratorios de ensayo y calibración, ya que se utilizan para calibrar, validar métodos, estimar su incertidumbre, verificar el buen funcionamiento de un determinado método y para el control de calidad rutinario.</w:t>
      </w:r>
    </w:p>
    <w:p w:rsidR="001B50CB" w:rsidRPr="0003788D" w:rsidRDefault="001B50CB" w:rsidP="001B50CB">
      <w:pPr>
        <w:pStyle w:val="Sinespaciado"/>
        <w:jc w:val="both"/>
      </w:pPr>
    </w:p>
    <w:p w:rsidR="001B50CB" w:rsidRDefault="001B50CB" w:rsidP="001B50CB">
      <w:pPr>
        <w:pStyle w:val="Sinespaciado"/>
        <w:jc w:val="both"/>
      </w:pPr>
      <w:r w:rsidRPr="0003788D">
        <w:t>“El hecho de que los laboratorios dispongan de materiales de referencia proporcionados por productores de materiales de referencia acreditados les aporta mayor confianza en los resultados obtenidos. Además, si tenemos en cuenta que el empleo de nuestros materiales acreditados va asociado a un método de referencia, los laboratorios consiguen mantener fácilmente, a menor coste, con mejor productividad y con mayor garantía la trazabilidad metrológica de los resultados de sus ensayos”, subraya Franco Daniel D’Amico, responsable de Calidad de ISC Science.</w:t>
      </w:r>
    </w:p>
    <w:p w:rsidR="001B50CB" w:rsidRPr="0003788D" w:rsidRDefault="001B50CB" w:rsidP="001B50CB">
      <w:pPr>
        <w:pStyle w:val="Sinespaciado"/>
        <w:jc w:val="both"/>
      </w:pPr>
    </w:p>
    <w:p w:rsidR="001B50CB" w:rsidRDefault="001B50CB" w:rsidP="001B50CB">
      <w:pPr>
        <w:pStyle w:val="Sinespaciado"/>
        <w:jc w:val="both"/>
      </w:pPr>
      <w:r w:rsidRPr="0003788D">
        <w:t>Con la firma de este nuevo acuerdo que amplía su número de servicios de acreditación con reconocimiento internacional, ENAC sigue cumpliendo su compromiso de ser firmante de todos los acuerdos internacionales existentes tanto a nivel europeo, como de las organizaciones internacionales International Laboratory Accreditation Cooperation (ILAC) e International Accreditation Forum (IAF).</w:t>
      </w:r>
    </w:p>
    <w:p w:rsidR="001B50CB" w:rsidRPr="0003788D" w:rsidRDefault="001B50CB" w:rsidP="001B50CB">
      <w:pPr>
        <w:pStyle w:val="Sinespaciado"/>
        <w:jc w:val="both"/>
      </w:pPr>
    </w:p>
    <w:p w:rsidR="001B50CB" w:rsidRDefault="001B50CB" w:rsidP="001B50CB">
      <w:pPr>
        <w:pStyle w:val="NormalWeb"/>
        <w:spacing w:before="0" w:beforeAutospacing="0" w:after="150" w:afterAutospacing="0"/>
        <w:jc w:val="both"/>
        <w:rPr>
          <w:rFonts w:asciiTheme="minorHAnsi" w:hAnsiTheme="minorHAnsi"/>
          <w:b/>
          <w:sz w:val="22"/>
          <w:szCs w:val="22"/>
          <w:u w:val="single"/>
        </w:rPr>
      </w:pPr>
      <w:r w:rsidRPr="009C4310">
        <w:rPr>
          <w:rFonts w:asciiTheme="minorHAnsi" w:hAnsiTheme="minorHAnsi"/>
          <w:b/>
          <w:sz w:val="22"/>
          <w:szCs w:val="22"/>
          <w:u w:val="single"/>
        </w:rPr>
        <w:t>Sobre ENAC</w:t>
      </w:r>
    </w:p>
    <w:p w:rsidR="001B50CB" w:rsidRPr="009C4310" w:rsidRDefault="001B50CB" w:rsidP="001B50CB">
      <w:pPr>
        <w:pStyle w:val="Sinespaciado"/>
        <w:jc w:val="both"/>
        <w:rPr>
          <w:rFonts w:asciiTheme="minorHAnsi" w:hAnsiTheme="minorHAnsi" w:cs="Arial"/>
        </w:rPr>
      </w:pPr>
      <w:r w:rsidRPr="009C4310">
        <w:rPr>
          <w:rFonts w:asciiTheme="minorHAnsi" w:hAnsiTheme="minorHAnsi"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1B50CB" w:rsidRDefault="001B50CB" w:rsidP="001B50CB">
      <w:pPr>
        <w:pStyle w:val="Sinespaciado"/>
        <w:jc w:val="both"/>
        <w:rPr>
          <w:rFonts w:asciiTheme="minorHAnsi" w:hAnsiTheme="minorHAnsi" w:cs="Arial"/>
          <w:color w:val="1F497D"/>
        </w:rPr>
      </w:pPr>
    </w:p>
    <w:p w:rsidR="001B50CB" w:rsidRPr="009C4310" w:rsidRDefault="001B50CB" w:rsidP="001B50CB">
      <w:pPr>
        <w:pStyle w:val="Sinespaciado"/>
        <w:jc w:val="both"/>
        <w:rPr>
          <w:rFonts w:asciiTheme="minorHAnsi" w:hAnsiTheme="minorHAnsi" w:cs="Arial"/>
        </w:rPr>
      </w:pPr>
      <w:r w:rsidRPr="009C4310">
        <w:rPr>
          <w:rFonts w:asciiTheme="minorHAnsi" w:hAnsiTheme="minorHAnsi" w:cs="Arial"/>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1B50CB" w:rsidRPr="009C4310" w:rsidRDefault="001B50CB" w:rsidP="001B50CB">
      <w:pPr>
        <w:pStyle w:val="Sinespaciado"/>
        <w:jc w:val="both"/>
        <w:rPr>
          <w:rFonts w:asciiTheme="minorHAnsi" w:hAnsiTheme="minorHAnsi" w:cs="Arial"/>
        </w:rPr>
      </w:pPr>
      <w:r w:rsidRPr="009C4310">
        <w:rPr>
          <w:rFonts w:asciiTheme="minorHAnsi" w:hAnsiTheme="minorHAnsi" w:cs="Arial"/>
        </w:rPr>
        <w:t> </w:t>
      </w:r>
    </w:p>
    <w:p w:rsidR="001B50CB" w:rsidRPr="009C4310" w:rsidRDefault="001B50CB" w:rsidP="001B50CB">
      <w:pPr>
        <w:pStyle w:val="Sinespaciado"/>
        <w:jc w:val="both"/>
        <w:rPr>
          <w:rFonts w:asciiTheme="minorHAnsi" w:hAnsiTheme="minorHAnsi"/>
        </w:rPr>
      </w:pPr>
      <w:r w:rsidRPr="009C4310">
        <w:rPr>
          <w:rFonts w:asciiTheme="minorHAnsi" w:hAnsiTheme="minorHAnsi"/>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1B50CB" w:rsidRPr="00396F89" w:rsidRDefault="001B50CB" w:rsidP="001B50CB">
      <w:pPr>
        <w:pStyle w:val="Sinespaciado"/>
        <w:pBdr>
          <w:bottom w:val="single" w:sz="12" w:space="1" w:color="auto"/>
        </w:pBdr>
        <w:jc w:val="both"/>
        <w:rPr>
          <w:rFonts w:asciiTheme="minorHAnsi" w:hAnsiTheme="minorHAnsi"/>
        </w:rPr>
      </w:pPr>
    </w:p>
    <w:p w:rsidR="001B50CB" w:rsidRPr="00396F89" w:rsidRDefault="001B50CB" w:rsidP="001B50CB">
      <w:pPr>
        <w:pStyle w:val="Sinespaciado"/>
        <w:pBdr>
          <w:bottom w:val="single" w:sz="12" w:space="1" w:color="auto"/>
        </w:pBdr>
        <w:jc w:val="both"/>
        <w:rPr>
          <w:rFonts w:asciiTheme="minorHAnsi" w:hAnsiTheme="minorHAnsi"/>
        </w:rPr>
      </w:pPr>
      <w:hyperlink r:id="rId8" w:history="1">
        <w:r w:rsidRPr="00396F89">
          <w:rPr>
            <w:rStyle w:val="Hipervnculo"/>
            <w:rFonts w:asciiTheme="minorHAnsi" w:hAnsiTheme="minorHAnsi"/>
          </w:rPr>
          <w:t>www.enac.es</w:t>
        </w:r>
      </w:hyperlink>
      <w:r w:rsidRPr="00396F89">
        <w:rPr>
          <w:rFonts w:asciiTheme="minorHAnsi" w:hAnsiTheme="minorHAnsi"/>
        </w:rPr>
        <w:t xml:space="preserve"> </w:t>
      </w:r>
    </w:p>
    <w:p w:rsidR="001B50CB" w:rsidRPr="00396F89" w:rsidRDefault="001B50CB" w:rsidP="001B50CB">
      <w:pPr>
        <w:pStyle w:val="Sinespaciado"/>
        <w:pBdr>
          <w:bottom w:val="single" w:sz="12" w:space="1" w:color="auto"/>
        </w:pBdr>
        <w:jc w:val="both"/>
        <w:rPr>
          <w:rFonts w:asciiTheme="minorHAnsi" w:hAnsiTheme="minorHAnsi"/>
        </w:rPr>
      </w:pPr>
      <w:r w:rsidRPr="00396F89">
        <w:rPr>
          <w:rFonts w:asciiTheme="minorHAnsi" w:hAnsiTheme="minorHAnsi"/>
          <w:noProof/>
          <w:lang w:eastAsia="es-ES"/>
        </w:rPr>
        <w:drawing>
          <wp:anchor distT="0" distB="0" distL="114300" distR="114300" simplePos="0" relativeHeight="251660288" behindDoc="1" locked="0" layoutInCell="1" allowOverlap="1" wp14:anchorId="1CA93608" wp14:editId="228A958B">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89">
        <w:rPr>
          <w:rFonts w:asciiTheme="minorHAnsi" w:hAnsiTheme="minorHAnsi"/>
          <w:noProof/>
          <w:lang w:eastAsia="es-ES"/>
        </w:rPr>
        <w:drawing>
          <wp:anchor distT="0" distB="0" distL="114300" distR="114300" simplePos="0" relativeHeight="251659264" behindDoc="1" locked="0" layoutInCell="1" allowOverlap="1" wp14:anchorId="3997B7A9" wp14:editId="0C6D90C9">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0CB" w:rsidRPr="00396F89" w:rsidRDefault="001B50CB" w:rsidP="001B50CB">
      <w:pPr>
        <w:pStyle w:val="Sinespaciado"/>
        <w:pBdr>
          <w:bottom w:val="single" w:sz="12" w:space="1" w:color="auto"/>
        </w:pBdr>
        <w:jc w:val="both"/>
        <w:rPr>
          <w:rFonts w:asciiTheme="minorHAnsi" w:hAnsiTheme="minorHAnsi"/>
        </w:rPr>
      </w:pPr>
    </w:p>
    <w:p w:rsidR="001B50CB" w:rsidRPr="009C4310" w:rsidRDefault="001B50CB" w:rsidP="001B50CB">
      <w:pPr>
        <w:pStyle w:val="Sinespaciado"/>
        <w:pBdr>
          <w:bottom w:val="single" w:sz="12" w:space="1" w:color="auto"/>
        </w:pBdr>
        <w:jc w:val="both"/>
        <w:rPr>
          <w:rFonts w:asciiTheme="minorHAnsi" w:hAnsiTheme="minorHAnsi"/>
        </w:rPr>
      </w:pPr>
    </w:p>
    <w:p w:rsidR="001B50CB" w:rsidRPr="009C4310" w:rsidRDefault="001B50CB" w:rsidP="001B50CB">
      <w:pPr>
        <w:pStyle w:val="Sinespaciado"/>
        <w:jc w:val="both"/>
        <w:rPr>
          <w:rFonts w:asciiTheme="minorHAnsi" w:hAnsiTheme="minorHAnsi"/>
        </w:rPr>
      </w:pPr>
    </w:p>
    <w:p w:rsidR="001B50CB" w:rsidRDefault="001B50CB" w:rsidP="001B50CB">
      <w:pPr>
        <w:pStyle w:val="Sinespaciado"/>
        <w:jc w:val="both"/>
        <w:rPr>
          <w:rFonts w:asciiTheme="minorHAnsi" w:hAnsiTheme="minorHAnsi"/>
        </w:rPr>
      </w:pPr>
    </w:p>
    <w:p w:rsidR="001B50CB" w:rsidRDefault="001B50CB" w:rsidP="001B50CB">
      <w:pPr>
        <w:pStyle w:val="Sinespaciado"/>
        <w:jc w:val="both"/>
        <w:rPr>
          <w:rFonts w:asciiTheme="minorHAnsi" w:hAnsiTheme="minorHAnsi"/>
        </w:rPr>
      </w:pPr>
    </w:p>
    <w:p w:rsidR="001B50CB" w:rsidRDefault="001B50CB" w:rsidP="001B50CB">
      <w:pPr>
        <w:pStyle w:val="Sinespaciado"/>
        <w:jc w:val="both"/>
        <w:rPr>
          <w:rFonts w:asciiTheme="minorHAnsi" w:hAnsiTheme="minorHAnsi"/>
        </w:rPr>
      </w:pPr>
    </w:p>
    <w:p w:rsidR="001B50CB" w:rsidRDefault="001B50CB" w:rsidP="001B50CB">
      <w:pPr>
        <w:pStyle w:val="Sinespaciado"/>
        <w:jc w:val="both"/>
        <w:rPr>
          <w:rFonts w:asciiTheme="minorHAnsi" w:hAnsiTheme="minorHAnsi"/>
        </w:rPr>
      </w:pPr>
    </w:p>
    <w:p w:rsidR="001B50CB" w:rsidRPr="009C4310" w:rsidRDefault="001B50CB" w:rsidP="001B50CB">
      <w:pPr>
        <w:pStyle w:val="Sinespaciado"/>
        <w:jc w:val="both"/>
        <w:rPr>
          <w:rFonts w:asciiTheme="minorHAnsi" w:hAnsiTheme="minorHAnsi"/>
        </w:rPr>
      </w:pPr>
      <w:bookmarkStart w:id="0" w:name="_GoBack"/>
      <w:bookmarkEnd w:id="0"/>
      <w:r w:rsidRPr="009C4310">
        <w:rPr>
          <w:rFonts w:asciiTheme="minorHAnsi" w:hAnsiTheme="minorHAnsi"/>
        </w:rPr>
        <w:t>Para más información sobre la nota de prensa, resolver dudas o gestionar entrevistas</w:t>
      </w:r>
    </w:p>
    <w:p w:rsidR="001B50CB" w:rsidRPr="009C4310" w:rsidRDefault="001B50CB" w:rsidP="001B50CB">
      <w:pPr>
        <w:pStyle w:val="Sinespaciado"/>
        <w:jc w:val="both"/>
        <w:rPr>
          <w:rFonts w:asciiTheme="minorHAnsi" w:hAnsiTheme="minorHAnsi"/>
        </w:rPr>
      </w:pPr>
      <w:r w:rsidRPr="009C4310">
        <w:rPr>
          <w:rFonts w:asciiTheme="minorHAnsi" w:hAnsiTheme="minorHAnsi"/>
        </w:rPr>
        <w:t>Eva Martín</w:t>
      </w:r>
    </w:p>
    <w:p w:rsidR="001B50CB" w:rsidRPr="009C4310" w:rsidRDefault="001B50CB" w:rsidP="001B50CB">
      <w:pPr>
        <w:pStyle w:val="Sinespaciado"/>
        <w:jc w:val="both"/>
        <w:rPr>
          <w:rFonts w:asciiTheme="minorHAnsi" w:hAnsiTheme="minorHAnsi"/>
        </w:rPr>
      </w:pPr>
      <w:r w:rsidRPr="009C4310">
        <w:rPr>
          <w:rFonts w:asciiTheme="minorHAnsi" w:hAnsiTheme="minorHAnsi"/>
        </w:rPr>
        <w:t xml:space="preserve">Tfno. 628 17 49 01 /  </w:t>
      </w:r>
      <w:hyperlink r:id="rId15" w:history="1">
        <w:r w:rsidRPr="009C4310">
          <w:rPr>
            <w:rStyle w:val="Hipervnculo"/>
            <w:rFonts w:asciiTheme="minorHAnsi" w:hAnsiTheme="minorHAnsi"/>
          </w:rPr>
          <w:t>evamc@varenga.es</w:t>
        </w:r>
      </w:hyperlink>
    </w:p>
    <w:p w:rsidR="001B50CB" w:rsidRPr="009C4310" w:rsidRDefault="001B50CB" w:rsidP="001B50CB">
      <w:pPr>
        <w:pStyle w:val="Sinespaciado"/>
        <w:jc w:val="both"/>
        <w:rPr>
          <w:rFonts w:asciiTheme="minorHAnsi" w:hAnsiTheme="minorHAnsi"/>
        </w:rPr>
      </w:pPr>
    </w:p>
    <w:p w:rsidR="001B50CB" w:rsidRPr="00E9416B" w:rsidRDefault="001B50CB" w:rsidP="001B50CB">
      <w:pPr>
        <w:rPr>
          <w:rFonts w:ascii="Calibri" w:eastAsia="Calibri" w:hAnsi="Calibri" w:cs="Times New Roman"/>
        </w:rPr>
      </w:pPr>
    </w:p>
    <w:p w:rsidR="00B62349" w:rsidRPr="00B62349" w:rsidRDefault="00B62349" w:rsidP="00B62349">
      <w:pPr>
        <w:pStyle w:val="NormalWeb"/>
        <w:spacing w:before="0" w:beforeAutospacing="0" w:after="200" w:afterAutospacing="0"/>
        <w:jc w:val="both"/>
      </w:pPr>
    </w:p>
    <w:sectPr w:rsidR="00B62349" w:rsidRPr="00B62349">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63" w:rsidRDefault="00E50F63" w:rsidP="001B50CB">
      <w:pPr>
        <w:spacing w:after="0" w:line="240" w:lineRule="auto"/>
      </w:pPr>
      <w:r>
        <w:separator/>
      </w:r>
    </w:p>
  </w:endnote>
  <w:endnote w:type="continuationSeparator" w:id="0">
    <w:p w:rsidR="00E50F63" w:rsidRDefault="00E50F63" w:rsidP="001B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63" w:rsidRDefault="00E50F63" w:rsidP="001B50CB">
      <w:pPr>
        <w:spacing w:after="0" w:line="240" w:lineRule="auto"/>
      </w:pPr>
      <w:r>
        <w:separator/>
      </w:r>
    </w:p>
  </w:footnote>
  <w:footnote w:type="continuationSeparator" w:id="0">
    <w:p w:rsidR="00E50F63" w:rsidRDefault="00E50F63" w:rsidP="001B5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CB" w:rsidRPr="00C826D8" w:rsidRDefault="001B50CB" w:rsidP="001B50CB">
    <w:pPr>
      <w:pStyle w:val="Encabezado"/>
      <w:rPr>
        <w:b/>
        <w:sz w:val="40"/>
        <w:szCs w:val="40"/>
      </w:rPr>
    </w:pPr>
    <w:r w:rsidRPr="00C826D8">
      <w:rPr>
        <w:b/>
        <w:noProof/>
        <w:sz w:val="40"/>
        <w:szCs w:val="40"/>
        <w:lang w:eastAsia="es-ES"/>
      </w:rPr>
      <w:drawing>
        <wp:anchor distT="0" distB="0" distL="114300" distR="114300" simplePos="0" relativeHeight="251659264" behindDoc="0" locked="0" layoutInCell="1" allowOverlap="1" wp14:anchorId="23D2DA79" wp14:editId="6B1414FE">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b/>
        <w:sz w:val="40"/>
        <w:szCs w:val="40"/>
      </w:rPr>
      <w:t>NOTA DE PRENSA</w:t>
    </w:r>
  </w:p>
  <w:p w:rsidR="001B50CB" w:rsidRDefault="001B50CB" w:rsidP="001B50CB">
    <w:pPr>
      <w:pStyle w:val="Encabezado"/>
    </w:pPr>
  </w:p>
  <w:p w:rsidR="001B50CB" w:rsidRDefault="001B50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0B66"/>
    <w:multiLevelType w:val="hybridMultilevel"/>
    <w:tmpl w:val="14462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D86833"/>
    <w:multiLevelType w:val="hybridMultilevel"/>
    <w:tmpl w:val="583C7E5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FB15169"/>
    <w:multiLevelType w:val="hybridMultilevel"/>
    <w:tmpl w:val="CCD23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2B39BB"/>
    <w:multiLevelType w:val="hybridMultilevel"/>
    <w:tmpl w:val="183CF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3A"/>
    <w:rsid w:val="00081718"/>
    <w:rsid w:val="001414B6"/>
    <w:rsid w:val="00184771"/>
    <w:rsid w:val="001960C7"/>
    <w:rsid w:val="001B50CB"/>
    <w:rsid w:val="001E732E"/>
    <w:rsid w:val="002A19B5"/>
    <w:rsid w:val="00330A85"/>
    <w:rsid w:val="003513CA"/>
    <w:rsid w:val="003748F8"/>
    <w:rsid w:val="0037661A"/>
    <w:rsid w:val="00377FED"/>
    <w:rsid w:val="0051718F"/>
    <w:rsid w:val="005A2EC0"/>
    <w:rsid w:val="005B05B0"/>
    <w:rsid w:val="00627F3A"/>
    <w:rsid w:val="00716A51"/>
    <w:rsid w:val="00730E19"/>
    <w:rsid w:val="007F2043"/>
    <w:rsid w:val="008920F1"/>
    <w:rsid w:val="0089512A"/>
    <w:rsid w:val="00A46017"/>
    <w:rsid w:val="00A957C0"/>
    <w:rsid w:val="00AE54BB"/>
    <w:rsid w:val="00B62349"/>
    <w:rsid w:val="00B87E40"/>
    <w:rsid w:val="00C96942"/>
    <w:rsid w:val="00D04042"/>
    <w:rsid w:val="00D05469"/>
    <w:rsid w:val="00D54198"/>
    <w:rsid w:val="00DC61DD"/>
    <w:rsid w:val="00DF3D73"/>
    <w:rsid w:val="00E50F63"/>
    <w:rsid w:val="00E71E93"/>
    <w:rsid w:val="00E75914"/>
    <w:rsid w:val="00E95837"/>
    <w:rsid w:val="00EE2FB1"/>
    <w:rsid w:val="00F24E38"/>
    <w:rsid w:val="00F30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4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5A2E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7F3A"/>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627F3A"/>
    <w:rPr>
      <w:b/>
      <w:bCs/>
    </w:rPr>
  </w:style>
  <w:style w:type="character" w:styleId="nfasis">
    <w:name w:val="Emphasis"/>
    <w:basedOn w:val="Fuentedeprrafopredeter"/>
    <w:uiPriority w:val="20"/>
    <w:qFormat/>
    <w:rsid w:val="00627F3A"/>
    <w:rPr>
      <w:i/>
      <w:iCs/>
    </w:rPr>
  </w:style>
  <w:style w:type="character" w:customStyle="1" w:styleId="Ttulo1Car">
    <w:name w:val="Título 1 Car"/>
    <w:basedOn w:val="Fuentedeprrafopredeter"/>
    <w:link w:val="Ttulo1"/>
    <w:uiPriority w:val="9"/>
    <w:rsid w:val="003748F8"/>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3748F8"/>
    <w:pPr>
      <w:ind w:left="720"/>
      <w:contextualSpacing/>
    </w:pPr>
  </w:style>
  <w:style w:type="character" w:customStyle="1" w:styleId="Ttulo3Car">
    <w:name w:val="Título 3 Car"/>
    <w:basedOn w:val="Fuentedeprrafopredeter"/>
    <w:link w:val="Ttulo3"/>
    <w:uiPriority w:val="9"/>
    <w:semiHidden/>
    <w:rsid w:val="005A2EC0"/>
    <w:rPr>
      <w:rFonts w:asciiTheme="majorHAnsi" w:eastAsiaTheme="majorEastAsia" w:hAnsiTheme="majorHAnsi" w:cstheme="majorBidi"/>
      <w:b/>
      <w:bCs/>
      <w:color w:val="4F81BD" w:themeColor="accent1"/>
    </w:rPr>
  </w:style>
  <w:style w:type="paragraph" w:styleId="Sinespaciado">
    <w:name w:val="No Spacing"/>
    <w:uiPriority w:val="1"/>
    <w:qFormat/>
    <w:rsid w:val="00DF3D73"/>
    <w:pPr>
      <w:spacing w:after="0" w:line="240" w:lineRule="auto"/>
    </w:pPr>
    <w:rPr>
      <w:rFonts w:ascii="Calibri" w:eastAsia="Calibri" w:hAnsi="Calibri" w:cs="Times New Roman"/>
    </w:rPr>
  </w:style>
  <w:style w:type="character" w:styleId="Hipervnculo">
    <w:name w:val="Hyperlink"/>
    <w:basedOn w:val="Fuentedeprrafopredeter"/>
    <w:uiPriority w:val="99"/>
    <w:semiHidden/>
    <w:unhideWhenUsed/>
    <w:rsid w:val="00B62349"/>
    <w:rPr>
      <w:color w:val="0000FF"/>
      <w:u w:val="single"/>
    </w:rPr>
  </w:style>
  <w:style w:type="character" w:styleId="Refdecomentario">
    <w:name w:val="annotation reference"/>
    <w:basedOn w:val="Fuentedeprrafopredeter"/>
    <w:uiPriority w:val="99"/>
    <w:semiHidden/>
    <w:unhideWhenUsed/>
    <w:rsid w:val="001960C7"/>
    <w:rPr>
      <w:sz w:val="16"/>
      <w:szCs w:val="16"/>
    </w:rPr>
  </w:style>
  <w:style w:type="paragraph" w:styleId="Textocomentario">
    <w:name w:val="annotation text"/>
    <w:basedOn w:val="Normal"/>
    <w:link w:val="TextocomentarioCar"/>
    <w:uiPriority w:val="99"/>
    <w:semiHidden/>
    <w:unhideWhenUsed/>
    <w:rsid w:val="001960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0C7"/>
    <w:rPr>
      <w:sz w:val="20"/>
      <w:szCs w:val="20"/>
    </w:rPr>
  </w:style>
  <w:style w:type="paragraph" w:styleId="Asuntodelcomentario">
    <w:name w:val="annotation subject"/>
    <w:basedOn w:val="Textocomentario"/>
    <w:next w:val="Textocomentario"/>
    <w:link w:val="AsuntodelcomentarioCar"/>
    <w:uiPriority w:val="99"/>
    <w:semiHidden/>
    <w:unhideWhenUsed/>
    <w:rsid w:val="001960C7"/>
    <w:rPr>
      <w:b/>
      <w:bCs/>
    </w:rPr>
  </w:style>
  <w:style w:type="character" w:customStyle="1" w:styleId="AsuntodelcomentarioCar">
    <w:name w:val="Asunto del comentario Car"/>
    <w:basedOn w:val="TextocomentarioCar"/>
    <w:link w:val="Asuntodelcomentario"/>
    <w:uiPriority w:val="99"/>
    <w:semiHidden/>
    <w:rsid w:val="001960C7"/>
    <w:rPr>
      <w:b/>
      <w:bCs/>
      <w:sz w:val="20"/>
      <w:szCs w:val="20"/>
    </w:rPr>
  </w:style>
  <w:style w:type="paragraph" w:styleId="Textodeglobo">
    <w:name w:val="Balloon Text"/>
    <w:basedOn w:val="Normal"/>
    <w:link w:val="TextodegloboCar"/>
    <w:uiPriority w:val="99"/>
    <w:semiHidden/>
    <w:unhideWhenUsed/>
    <w:rsid w:val="00196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0C7"/>
    <w:rPr>
      <w:rFonts w:ascii="Tahoma" w:hAnsi="Tahoma" w:cs="Tahoma"/>
      <w:sz w:val="16"/>
      <w:szCs w:val="16"/>
    </w:rPr>
  </w:style>
  <w:style w:type="paragraph" w:styleId="Encabezado">
    <w:name w:val="header"/>
    <w:basedOn w:val="Normal"/>
    <w:link w:val="EncabezadoCar"/>
    <w:uiPriority w:val="99"/>
    <w:unhideWhenUsed/>
    <w:rsid w:val="001B5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0CB"/>
  </w:style>
  <w:style w:type="paragraph" w:styleId="Piedepgina">
    <w:name w:val="footer"/>
    <w:basedOn w:val="Normal"/>
    <w:link w:val="PiedepginaCar"/>
    <w:uiPriority w:val="99"/>
    <w:unhideWhenUsed/>
    <w:rsid w:val="001B5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4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5A2E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7F3A"/>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627F3A"/>
    <w:rPr>
      <w:b/>
      <w:bCs/>
    </w:rPr>
  </w:style>
  <w:style w:type="character" w:styleId="nfasis">
    <w:name w:val="Emphasis"/>
    <w:basedOn w:val="Fuentedeprrafopredeter"/>
    <w:uiPriority w:val="20"/>
    <w:qFormat/>
    <w:rsid w:val="00627F3A"/>
    <w:rPr>
      <w:i/>
      <w:iCs/>
    </w:rPr>
  </w:style>
  <w:style w:type="character" w:customStyle="1" w:styleId="Ttulo1Car">
    <w:name w:val="Título 1 Car"/>
    <w:basedOn w:val="Fuentedeprrafopredeter"/>
    <w:link w:val="Ttulo1"/>
    <w:uiPriority w:val="9"/>
    <w:rsid w:val="003748F8"/>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3748F8"/>
    <w:pPr>
      <w:ind w:left="720"/>
      <w:contextualSpacing/>
    </w:pPr>
  </w:style>
  <w:style w:type="character" w:customStyle="1" w:styleId="Ttulo3Car">
    <w:name w:val="Título 3 Car"/>
    <w:basedOn w:val="Fuentedeprrafopredeter"/>
    <w:link w:val="Ttulo3"/>
    <w:uiPriority w:val="9"/>
    <w:semiHidden/>
    <w:rsid w:val="005A2EC0"/>
    <w:rPr>
      <w:rFonts w:asciiTheme="majorHAnsi" w:eastAsiaTheme="majorEastAsia" w:hAnsiTheme="majorHAnsi" w:cstheme="majorBidi"/>
      <w:b/>
      <w:bCs/>
      <w:color w:val="4F81BD" w:themeColor="accent1"/>
    </w:rPr>
  </w:style>
  <w:style w:type="paragraph" w:styleId="Sinespaciado">
    <w:name w:val="No Spacing"/>
    <w:uiPriority w:val="1"/>
    <w:qFormat/>
    <w:rsid w:val="00DF3D73"/>
    <w:pPr>
      <w:spacing w:after="0" w:line="240" w:lineRule="auto"/>
    </w:pPr>
    <w:rPr>
      <w:rFonts w:ascii="Calibri" w:eastAsia="Calibri" w:hAnsi="Calibri" w:cs="Times New Roman"/>
    </w:rPr>
  </w:style>
  <w:style w:type="character" w:styleId="Hipervnculo">
    <w:name w:val="Hyperlink"/>
    <w:basedOn w:val="Fuentedeprrafopredeter"/>
    <w:uiPriority w:val="99"/>
    <w:semiHidden/>
    <w:unhideWhenUsed/>
    <w:rsid w:val="00B62349"/>
    <w:rPr>
      <w:color w:val="0000FF"/>
      <w:u w:val="single"/>
    </w:rPr>
  </w:style>
  <w:style w:type="character" w:styleId="Refdecomentario">
    <w:name w:val="annotation reference"/>
    <w:basedOn w:val="Fuentedeprrafopredeter"/>
    <w:uiPriority w:val="99"/>
    <w:semiHidden/>
    <w:unhideWhenUsed/>
    <w:rsid w:val="001960C7"/>
    <w:rPr>
      <w:sz w:val="16"/>
      <w:szCs w:val="16"/>
    </w:rPr>
  </w:style>
  <w:style w:type="paragraph" w:styleId="Textocomentario">
    <w:name w:val="annotation text"/>
    <w:basedOn w:val="Normal"/>
    <w:link w:val="TextocomentarioCar"/>
    <w:uiPriority w:val="99"/>
    <w:semiHidden/>
    <w:unhideWhenUsed/>
    <w:rsid w:val="001960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0C7"/>
    <w:rPr>
      <w:sz w:val="20"/>
      <w:szCs w:val="20"/>
    </w:rPr>
  </w:style>
  <w:style w:type="paragraph" w:styleId="Asuntodelcomentario">
    <w:name w:val="annotation subject"/>
    <w:basedOn w:val="Textocomentario"/>
    <w:next w:val="Textocomentario"/>
    <w:link w:val="AsuntodelcomentarioCar"/>
    <w:uiPriority w:val="99"/>
    <w:semiHidden/>
    <w:unhideWhenUsed/>
    <w:rsid w:val="001960C7"/>
    <w:rPr>
      <w:b/>
      <w:bCs/>
    </w:rPr>
  </w:style>
  <w:style w:type="character" w:customStyle="1" w:styleId="AsuntodelcomentarioCar">
    <w:name w:val="Asunto del comentario Car"/>
    <w:basedOn w:val="TextocomentarioCar"/>
    <w:link w:val="Asuntodelcomentario"/>
    <w:uiPriority w:val="99"/>
    <w:semiHidden/>
    <w:rsid w:val="001960C7"/>
    <w:rPr>
      <w:b/>
      <w:bCs/>
      <w:sz w:val="20"/>
      <w:szCs w:val="20"/>
    </w:rPr>
  </w:style>
  <w:style w:type="paragraph" w:styleId="Textodeglobo">
    <w:name w:val="Balloon Text"/>
    <w:basedOn w:val="Normal"/>
    <w:link w:val="TextodegloboCar"/>
    <w:uiPriority w:val="99"/>
    <w:semiHidden/>
    <w:unhideWhenUsed/>
    <w:rsid w:val="00196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0C7"/>
    <w:rPr>
      <w:rFonts w:ascii="Tahoma" w:hAnsi="Tahoma" w:cs="Tahoma"/>
      <w:sz w:val="16"/>
      <w:szCs w:val="16"/>
    </w:rPr>
  </w:style>
  <w:style w:type="paragraph" w:styleId="Encabezado">
    <w:name w:val="header"/>
    <w:basedOn w:val="Normal"/>
    <w:link w:val="EncabezadoCar"/>
    <w:uiPriority w:val="99"/>
    <w:unhideWhenUsed/>
    <w:rsid w:val="001B5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0CB"/>
  </w:style>
  <w:style w:type="paragraph" w:styleId="Piedepgina">
    <w:name w:val="footer"/>
    <w:basedOn w:val="Normal"/>
    <w:link w:val="PiedepginaCar"/>
    <w:uiPriority w:val="99"/>
    <w:unhideWhenUsed/>
    <w:rsid w:val="001B5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763">
      <w:bodyDiv w:val="1"/>
      <w:marLeft w:val="0"/>
      <w:marRight w:val="0"/>
      <w:marTop w:val="0"/>
      <w:marBottom w:val="0"/>
      <w:divBdr>
        <w:top w:val="none" w:sz="0" w:space="0" w:color="auto"/>
        <w:left w:val="none" w:sz="0" w:space="0" w:color="auto"/>
        <w:bottom w:val="none" w:sz="0" w:space="0" w:color="auto"/>
        <w:right w:val="none" w:sz="0" w:space="0" w:color="auto"/>
      </w:divBdr>
      <w:divsChild>
        <w:div w:id="139612448">
          <w:marLeft w:val="0"/>
          <w:marRight w:val="0"/>
          <w:marTop w:val="150"/>
          <w:marBottom w:val="225"/>
          <w:divBdr>
            <w:top w:val="single" w:sz="6" w:space="8" w:color="E2E2E2"/>
            <w:left w:val="single" w:sz="6" w:space="11" w:color="E2E2E2"/>
            <w:bottom w:val="single" w:sz="6" w:space="8" w:color="E2E2E2"/>
            <w:right w:val="single" w:sz="6" w:space="11" w:color="E2E2E2"/>
          </w:divBdr>
          <w:divsChild>
            <w:div w:id="232201919">
              <w:marLeft w:val="0"/>
              <w:marRight w:val="0"/>
              <w:marTop w:val="0"/>
              <w:marBottom w:val="225"/>
              <w:divBdr>
                <w:top w:val="none" w:sz="0" w:space="0" w:color="auto"/>
                <w:left w:val="none" w:sz="0" w:space="0" w:color="auto"/>
                <w:bottom w:val="none" w:sz="0" w:space="0" w:color="auto"/>
                <w:right w:val="none" w:sz="0" w:space="0" w:color="auto"/>
              </w:divBdr>
            </w:div>
            <w:div w:id="684206496">
              <w:marLeft w:val="0"/>
              <w:marRight w:val="0"/>
              <w:marTop w:val="0"/>
              <w:marBottom w:val="0"/>
              <w:divBdr>
                <w:top w:val="none" w:sz="0" w:space="0" w:color="auto"/>
                <w:left w:val="none" w:sz="0" w:space="0" w:color="auto"/>
                <w:bottom w:val="none" w:sz="0" w:space="0" w:color="auto"/>
                <w:right w:val="none" w:sz="0" w:space="0" w:color="auto"/>
              </w:divBdr>
              <w:divsChild>
                <w:div w:id="1816995664">
                  <w:marLeft w:val="0"/>
                  <w:marRight w:val="0"/>
                  <w:marTop w:val="0"/>
                  <w:marBottom w:val="0"/>
                  <w:divBdr>
                    <w:top w:val="none" w:sz="0" w:space="0" w:color="auto"/>
                    <w:left w:val="none" w:sz="0" w:space="0" w:color="auto"/>
                    <w:bottom w:val="none" w:sz="0" w:space="0" w:color="auto"/>
                    <w:right w:val="none" w:sz="0" w:space="0" w:color="auto"/>
                  </w:divBdr>
                  <w:divsChild>
                    <w:div w:id="252319646">
                      <w:marLeft w:val="0"/>
                      <w:marRight w:val="0"/>
                      <w:marTop w:val="0"/>
                      <w:marBottom w:val="0"/>
                      <w:divBdr>
                        <w:top w:val="none" w:sz="0" w:space="0" w:color="auto"/>
                        <w:left w:val="none" w:sz="0" w:space="0" w:color="auto"/>
                        <w:bottom w:val="none" w:sz="0" w:space="0" w:color="auto"/>
                        <w:right w:val="none" w:sz="0" w:space="0" w:color="auto"/>
                      </w:divBdr>
                    </w:div>
                    <w:div w:id="433283208">
                      <w:marLeft w:val="273"/>
                      <w:marRight w:val="0"/>
                      <w:marTop w:val="0"/>
                      <w:marBottom w:val="0"/>
                      <w:divBdr>
                        <w:top w:val="none" w:sz="0" w:space="0" w:color="auto"/>
                        <w:left w:val="none" w:sz="0" w:space="0" w:color="auto"/>
                        <w:bottom w:val="none" w:sz="0" w:space="0" w:color="auto"/>
                        <w:right w:val="none" w:sz="0" w:space="0" w:color="auto"/>
                      </w:divBdr>
                    </w:div>
                  </w:divsChild>
                </w:div>
              </w:divsChild>
            </w:div>
            <w:div w:id="12419018">
              <w:marLeft w:val="0"/>
              <w:marRight w:val="0"/>
              <w:marTop w:val="0"/>
              <w:marBottom w:val="0"/>
              <w:divBdr>
                <w:top w:val="none" w:sz="0" w:space="0" w:color="auto"/>
                <w:left w:val="none" w:sz="0" w:space="0" w:color="auto"/>
                <w:bottom w:val="none" w:sz="0" w:space="0" w:color="auto"/>
                <w:right w:val="none" w:sz="0" w:space="0" w:color="auto"/>
              </w:divBdr>
            </w:div>
          </w:divsChild>
        </w:div>
        <w:div w:id="543444247">
          <w:marLeft w:val="0"/>
          <w:marRight w:val="0"/>
          <w:marTop w:val="150"/>
          <w:marBottom w:val="225"/>
          <w:divBdr>
            <w:top w:val="single" w:sz="6" w:space="8" w:color="E2E2E2"/>
            <w:left w:val="single" w:sz="6" w:space="11" w:color="E2E2E2"/>
            <w:bottom w:val="single" w:sz="6" w:space="8" w:color="E2E2E2"/>
            <w:right w:val="single" w:sz="6" w:space="11" w:color="E2E2E2"/>
          </w:divBdr>
          <w:divsChild>
            <w:div w:id="1400403319">
              <w:marLeft w:val="0"/>
              <w:marRight w:val="0"/>
              <w:marTop w:val="0"/>
              <w:marBottom w:val="225"/>
              <w:divBdr>
                <w:top w:val="none" w:sz="0" w:space="0" w:color="auto"/>
                <w:left w:val="none" w:sz="0" w:space="0" w:color="auto"/>
                <w:bottom w:val="none" w:sz="0" w:space="0" w:color="auto"/>
                <w:right w:val="none" w:sz="0" w:space="0" w:color="auto"/>
              </w:divBdr>
            </w:div>
            <w:div w:id="1295064550">
              <w:marLeft w:val="0"/>
              <w:marRight w:val="0"/>
              <w:marTop w:val="0"/>
              <w:marBottom w:val="0"/>
              <w:divBdr>
                <w:top w:val="none" w:sz="0" w:space="0" w:color="auto"/>
                <w:left w:val="none" w:sz="0" w:space="0" w:color="auto"/>
                <w:bottom w:val="none" w:sz="0" w:space="0" w:color="auto"/>
                <w:right w:val="none" w:sz="0" w:space="0" w:color="auto"/>
              </w:divBdr>
              <w:divsChild>
                <w:div w:id="1582178802">
                  <w:marLeft w:val="0"/>
                  <w:marRight w:val="0"/>
                  <w:marTop w:val="0"/>
                  <w:marBottom w:val="0"/>
                  <w:divBdr>
                    <w:top w:val="none" w:sz="0" w:space="0" w:color="auto"/>
                    <w:left w:val="none" w:sz="0" w:space="0" w:color="auto"/>
                    <w:bottom w:val="none" w:sz="0" w:space="0" w:color="auto"/>
                    <w:right w:val="none" w:sz="0" w:space="0" w:color="auto"/>
                  </w:divBdr>
                  <w:divsChild>
                    <w:div w:id="45374488">
                      <w:marLeft w:val="0"/>
                      <w:marRight w:val="0"/>
                      <w:marTop w:val="0"/>
                      <w:marBottom w:val="0"/>
                      <w:divBdr>
                        <w:top w:val="none" w:sz="0" w:space="0" w:color="auto"/>
                        <w:left w:val="none" w:sz="0" w:space="0" w:color="auto"/>
                        <w:bottom w:val="none" w:sz="0" w:space="0" w:color="auto"/>
                        <w:right w:val="none" w:sz="0" w:space="0" w:color="auto"/>
                      </w:divBdr>
                    </w:div>
                    <w:div w:id="973484798">
                      <w:marLeft w:val="273"/>
                      <w:marRight w:val="0"/>
                      <w:marTop w:val="0"/>
                      <w:marBottom w:val="0"/>
                      <w:divBdr>
                        <w:top w:val="none" w:sz="0" w:space="0" w:color="auto"/>
                        <w:left w:val="none" w:sz="0" w:space="0" w:color="auto"/>
                        <w:bottom w:val="none" w:sz="0" w:space="0" w:color="auto"/>
                        <w:right w:val="none" w:sz="0" w:space="0" w:color="auto"/>
                      </w:divBdr>
                    </w:div>
                  </w:divsChild>
                </w:div>
              </w:divsChild>
            </w:div>
            <w:div w:id="511723699">
              <w:marLeft w:val="0"/>
              <w:marRight w:val="0"/>
              <w:marTop w:val="0"/>
              <w:marBottom w:val="0"/>
              <w:divBdr>
                <w:top w:val="none" w:sz="0" w:space="0" w:color="auto"/>
                <w:left w:val="none" w:sz="0" w:space="0" w:color="auto"/>
                <w:bottom w:val="none" w:sz="0" w:space="0" w:color="auto"/>
                <w:right w:val="none" w:sz="0" w:space="0" w:color="auto"/>
              </w:divBdr>
            </w:div>
          </w:divsChild>
        </w:div>
        <w:div w:id="816455088">
          <w:marLeft w:val="0"/>
          <w:marRight w:val="0"/>
          <w:marTop w:val="150"/>
          <w:marBottom w:val="225"/>
          <w:divBdr>
            <w:top w:val="single" w:sz="6" w:space="8" w:color="E2E2E2"/>
            <w:left w:val="single" w:sz="6" w:space="11" w:color="E2E2E2"/>
            <w:bottom w:val="single" w:sz="6" w:space="8" w:color="E2E2E2"/>
            <w:right w:val="single" w:sz="6" w:space="11" w:color="E2E2E2"/>
          </w:divBdr>
          <w:divsChild>
            <w:div w:id="4346394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603631">
      <w:bodyDiv w:val="1"/>
      <w:marLeft w:val="0"/>
      <w:marRight w:val="0"/>
      <w:marTop w:val="0"/>
      <w:marBottom w:val="0"/>
      <w:divBdr>
        <w:top w:val="none" w:sz="0" w:space="0" w:color="auto"/>
        <w:left w:val="none" w:sz="0" w:space="0" w:color="auto"/>
        <w:bottom w:val="none" w:sz="0" w:space="0" w:color="auto"/>
        <w:right w:val="none" w:sz="0" w:space="0" w:color="auto"/>
      </w:divBdr>
    </w:div>
    <w:div w:id="873809248">
      <w:bodyDiv w:val="1"/>
      <w:marLeft w:val="0"/>
      <w:marRight w:val="0"/>
      <w:marTop w:val="0"/>
      <w:marBottom w:val="0"/>
      <w:divBdr>
        <w:top w:val="none" w:sz="0" w:space="0" w:color="auto"/>
        <w:left w:val="none" w:sz="0" w:space="0" w:color="auto"/>
        <w:bottom w:val="none" w:sz="0" w:space="0" w:color="auto"/>
        <w:right w:val="none" w:sz="0" w:space="0" w:color="auto"/>
      </w:divBdr>
    </w:div>
    <w:div w:id="962999717">
      <w:bodyDiv w:val="1"/>
      <w:marLeft w:val="0"/>
      <w:marRight w:val="0"/>
      <w:marTop w:val="0"/>
      <w:marBottom w:val="0"/>
      <w:divBdr>
        <w:top w:val="none" w:sz="0" w:space="0" w:color="auto"/>
        <w:left w:val="none" w:sz="0" w:space="0" w:color="auto"/>
        <w:bottom w:val="none" w:sz="0" w:space="0" w:color="auto"/>
        <w:right w:val="none" w:sz="0" w:space="0" w:color="auto"/>
      </w:divBdr>
    </w:div>
    <w:div w:id="1291280744">
      <w:bodyDiv w:val="1"/>
      <w:marLeft w:val="0"/>
      <w:marRight w:val="0"/>
      <w:marTop w:val="0"/>
      <w:marBottom w:val="0"/>
      <w:divBdr>
        <w:top w:val="none" w:sz="0" w:space="0" w:color="auto"/>
        <w:left w:val="none" w:sz="0" w:space="0" w:color="auto"/>
        <w:bottom w:val="none" w:sz="0" w:space="0" w:color="auto"/>
        <w:right w:val="none" w:sz="0" w:space="0" w:color="auto"/>
      </w:divBdr>
    </w:div>
    <w:div w:id="1570118839">
      <w:bodyDiv w:val="1"/>
      <w:marLeft w:val="0"/>
      <w:marRight w:val="0"/>
      <w:marTop w:val="0"/>
      <w:marBottom w:val="0"/>
      <w:divBdr>
        <w:top w:val="none" w:sz="0" w:space="0" w:color="auto"/>
        <w:left w:val="none" w:sz="0" w:space="0" w:color="auto"/>
        <w:bottom w:val="none" w:sz="0" w:space="0" w:color="auto"/>
        <w:right w:val="none" w:sz="0" w:space="0" w:color="auto"/>
      </w:divBdr>
    </w:div>
    <w:div w:id="1710295907">
      <w:bodyDiv w:val="1"/>
      <w:marLeft w:val="0"/>
      <w:marRight w:val="0"/>
      <w:marTop w:val="0"/>
      <w:marBottom w:val="0"/>
      <w:divBdr>
        <w:top w:val="none" w:sz="0" w:space="0" w:color="auto"/>
        <w:left w:val="none" w:sz="0" w:space="0" w:color="auto"/>
        <w:bottom w:val="none" w:sz="0" w:space="0" w:color="auto"/>
        <w:right w:val="none" w:sz="0" w:space="0" w:color="auto"/>
      </w:divBdr>
    </w:div>
    <w:div w:id="18495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ENAC_acredi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icon-icons.com/icons2/808/PNG/512/linkedin_icon-icons.com_66096.png" TargetMode="External"/><Relationship Id="rId5" Type="http://schemas.openxmlformats.org/officeDocument/2006/relationships/webSettings" Target="webSettings.xml"/><Relationship Id="rId15" Type="http://schemas.openxmlformats.org/officeDocument/2006/relationships/hyperlink" Target="mailto:evamc@varenga.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inkedin.com/company/entidad-nacional-de-acreditacion" TargetMode="External"/><Relationship Id="rId14" Type="http://schemas.openxmlformats.org/officeDocument/2006/relationships/image" Target="http://vignette1.wikia.nocookie.net/hieloyfuego/images/a/a1/%C3%8Dcono_Twitter.png/revision/latest?cb=201309212323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Pacheco Alonso</dc:creator>
  <cp:lastModifiedBy>Eva Martin</cp:lastModifiedBy>
  <cp:revision>2</cp:revision>
  <dcterms:created xsi:type="dcterms:W3CDTF">2019-08-01T10:33:00Z</dcterms:created>
  <dcterms:modified xsi:type="dcterms:W3CDTF">2019-08-01T10:33:00Z</dcterms:modified>
</cp:coreProperties>
</file>