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89FAE" w14:textId="77777777" w:rsidR="004960E6" w:rsidRPr="004960E6" w:rsidRDefault="004960E6" w:rsidP="004960E6">
      <w:pPr>
        <w:pStyle w:val="Sinespaciado"/>
        <w:jc w:val="center"/>
        <w:rPr>
          <w:rFonts w:asciiTheme="minorHAnsi" w:hAnsiTheme="minorHAnsi"/>
          <w:b/>
          <w:sz w:val="40"/>
          <w:szCs w:val="40"/>
        </w:rPr>
      </w:pPr>
      <w:r w:rsidRPr="004960E6">
        <w:rPr>
          <w:rFonts w:asciiTheme="minorHAnsi" w:hAnsiTheme="minorHAnsi"/>
          <w:b/>
          <w:sz w:val="40"/>
          <w:szCs w:val="40"/>
        </w:rPr>
        <w:t>El Servicio de Criminalística de la Guardia Civil, primer acreditado por ENAC en evidencia digital, elemento  clave en investigación forense</w:t>
      </w:r>
    </w:p>
    <w:p w14:paraId="1102CE40" w14:textId="77777777" w:rsidR="004960E6" w:rsidRPr="004960E6" w:rsidRDefault="004960E6" w:rsidP="004960E6">
      <w:pPr>
        <w:pStyle w:val="Sinespaciado"/>
        <w:rPr>
          <w:rFonts w:asciiTheme="minorHAnsi" w:hAnsiTheme="minorHAnsi"/>
        </w:rPr>
      </w:pPr>
    </w:p>
    <w:p w14:paraId="33AF2047" w14:textId="77777777" w:rsidR="004960E6" w:rsidRPr="004960E6" w:rsidRDefault="004960E6" w:rsidP="004960E6">
      <w:pPr>
        <w:pStyle w:val="Sinespaciado"/>
        <w:rPr>
          <w:rFonts w:asciiTheme="minorHAnsi" w:hAnsiTheme="minorHAnsi"/>
        </w:rPr>
      </w:pPr>
    </w:p>
    <w:p w14:paraId="60761204" w14:textId="77777777" w:rsidR="004960E6" w:rsidRPr="004960E6" w:rsidRDefault="004960E6" w:rsidP="004960E6">
      <w:pPr>
        <w:pStyle w:val="Sinespaciado"/>
        <w:numPr>
          <w:ilvl w:val="0"/>
          <w:numId w:val="21"/>
        </w:numPr>
        <w:jc w:val="both"/>
        <w:rPr>
          <w:rFonts w:asciiTheme="minorHAnsi" w:hAnsiTheme="minorHAnsi"/>
          <w:b/>
        </w:rPr>
      </w:pPr>
      <w:r w:rsidRPr="004960E6">
        <w:rPr>
          <w:rFonts w:asciiTheme="minorHAnsi" w:hAnsiTheme="minorHAnsi"/>
          <w:b/>
        </w:rPr>
        <w:t>Este ensayo permite asegurar y mantener la integridad de las evidencias digitales encontradas en la escena de un delito</w:t>
      </w:r>
    </w:p>
    <w:p w14:paraId="2C9E1592" w14:textId="77777777" w:rsidR="004960E6" w:rsidRPr="004960E6" w:rsidRDefault="004960E6" w:rsidP="004960E6">
      <w:pPr>
        <w:pStyle w:val="Sinespaciado"/>
        <w:jc w:val="both"/>
        <w:rPr>
          <w:rFonts w:asciiTheme="minorHAnsi" w:hAnsiTheme="minorHAnsi"/>
          <w:b/>
        </w:rPr>
      </w:pPr>
    </w:p>
    <w:p w14:paraId="47AE4E04" w14:textId="77777777" w:rsidR="004960E6" w:rsidRPr="004960E6" w:rsidRDefault="004960E6" w:rsidP="004960E6">
      <w:pPr>
        <w:pStyle w:val="Sinespaciado"/>
        <w:numPr>
          <w:ilvl w:val="0"/>
          <w:numId w:val="21"/>
        </w:numPr>
        <w:jc w:val="both"/>
        <w:rPr>
          <w:rFonts w:asciiTheme="minorHAnsi" w:hAnsiTheme="minorHAnsi"/>
          <w:b/>
        </w:rPr>
      </w:pPr>
      <w:r w:rsidRPr="004960E6">
        <w:rPr>
          <w:rFonts w:asciiTheme="minorHAnsi" w:hAnsiTheme="minorHAnsi"/>
          <w:b/>
        </w:rPr>
        <w:t xml:space="preserve">Esta acreditación aporta un plus de confianza en cuanto a la validez procesal de los procedimientos usados y los resultados de los informes periciales    </w:t>
      </w:r>
    </w:p>
    <w:p w14:paraId="04F3D057" w14:textId="77777777" w:rsidR="004960E6" w:rsidRPr="004960E6" w:rsidRDefault="004960E6" w:rsidP="004960E6">
      <w:pPr>
        <w:pStyle w:val="Sinespaciado"/>
        <w:rPr>
          <w:rFonts w:asciiTheme="minorHAnsi" w:hAnsiTheme="minorHAnsi"/>
        </w:rPr>
      </w:pPr>
      <w:r w:rsidRPr="004960E6">
        <w:rPr>
          <w:rFonts w:asciiTheme="minorHAnsi" w:hAnsiTheme="minorHAnsi"/>
        </w:rPr>
        <w:tab/>
      </w:r>
      <w:r w:rsidRPr="004960E6">
        <w:rPr>
          <w:rFonts w:asciiTheme="minorHAnsi" w:hAnsiTheme="minorHAnsi"/>
        </w:rPr>
        <w:tab/>
      </w:r>
      <w:r w:rsidRPr="004960E6">
        <w:rPr>
          <w:rFonts w:asciiTheme="minorHAnsi" w:hAnsiTheme="minorHAnsi"/>
        </w:rPr>
        <w:tab/>
      </w:r>
      <w:r w:rsidRPr="004960E6">
        <w:rPr>
          <w:rFonts w:asciiTheme="minorHAnsi" w:hAnsiTheme="minorHAnsi"/>
        </w:rPr>
        <w:tab/>
      </w:r>
      <w:r w:rsidRPr="004960E6">
        <w:rPr>
          <w:rFonts w:asciiTheme="minorHAnsi" w:hAnsiTheme="minorHAnsi"/>
        </w:rPr>
        <w:tab/>
      </w:r>
      <w:r w:rsidRPr="004960E6">
        <w:rPr>
          <w:rFonts w:asciiTheme="minorHAnsi" w:hAnsiTheme="minorHAnsi"/>
        </w:rPr>
        <w:tab/>
      </w:r>
      <w:r w:rsidRPr="004960E6">
        <w:rPr>
          <w:rFonts w:asciiTheme="minorHAnsi" w:hAnsiTheme="minorHAnsi"/>
        </w:rPr>
        <w:tab/>
      </w:r>
      <w:r w:rsidRPr="004960E6">
        <w:rPr>
          <w:rFonts w:asciiTheme="minorHAnsi" w:hAnsiTheme="minorHAnsi"/>
        </w:rPr>
        <w:tab/>
      </w:r>
      <w:r w:rsidRPr="004960E6">
        <w:rPr>
          <w:rFonts w:asciiTheme="minorHAnsi" w:hAnsiTheme="minorHAnsi"/>
        </w:rPr>
        <w:tab/>
      </w:r>
      <w:r w:rsidRPr="004960E6">
        <w:rPr>
          <w:rFonts w:asciiTheme="minorHAnsi" w:hAnsiTheme="minorHAnsi"/>
        </w:rPr>
        <w:tab/>
      </w:r>
    </w:p>
    <w:p w14:paraId="188C47C4" w14:textId="77777777" w:rsidR="004960E6" w:rsidRPr="004960E6" w:rsidRDefault="004960E6" w:rsidP="004960E6">
      <w:pPr>
        <w:pStyle w:val="Sinespaciado"/>
        <w:rPr>
          <w:rFonts w:asciiTheme="minorHAnsi" w:hAnsiTheme="minorHAnsi"/>
        </w:rPr>
      </w:pPr>
    </w:p>
    <w:p w14:paraId="07093521" w14:textId="2037E2AF" w:rsidR="004960E6" w:rsidRPr="004960E6" w:rsidRDefault="008664BE" w:rsidP="004960E6">
      <w:pPr>
        <w:pStyle w:val="Sinespaciado"/>
        <w:jc w:val="both"/>
        <w:rPr>
          <w:rFonts w:asciiTheme="minorHAnsi" w:hAnsiTheme="minorHAnsi"/>
          <w:sz w:val="22"/>
          <w:szCs w:val="22"/>
        </w:rPr>
      </w:pPr>
      <w:r>
        <w:rPr>
          <w:rFonts w:asciiTheme="minorHAnsi" w:hAnsiTheme="minorHAnsi"/>
          <w:sz w:val="22"/>
          <w:szCs w:val="22"/>
        </w:rPr>
        <w:t>22</w:t>
      </w:r>
      <w:r w:rsidR="004960E6" w:rsidRPr="004960E6">
        <w:rPr>
          <w:rFonts w:asciiTheme="minorHAnsi" w:hAnsiTheme="minorHAnsi"/>
          <w:sz w:val="22"/>
          <w:szCs w:val="22"/>
        </w:rPr>
        <w:t xml:space="preserve"> de septiembre de 2018.-  El Servicio de Criminalística de la Guardia Civil (SECRIM) ha obtenido la primera acreditación bajo la norma UNE-EN ISO/IEC 17025, concedida por la Entidad Nacional de Acreditación (ENAC), para realizar el ensayo de adquisición y preservación de las evidencias digitales contenidas en un disco duro.</w:t>
      </w:r>
    </w:p>
    <w:p w14:paraId="0747E69E" w14:textId="77777777" w:rsidR="004960E6" w:rsidRPr="004960E6" w:rsidRDefault="004960E6" w:rsidP="004960E6">
      <w:pPr>
        <w:pStyle w:val="Sinespaciado"/>
        <w:jc w:val="both"/>
        <w:rPr>
          <w:rFonts w:asciiTheme="minorHAnsi" w:hAnsiTheme="minorHAnsi"/>
          <w:sz w:val="22"/>
          <w:szCs w:val="22"/>
        </w:rPr>
      </w:pPr>
    </w:p>
    <w:p w14:paraId="6C66F4A4" w14:textId="77777777" w:rsidR="004960E6" w:rsidRPr="004960E6" w:rsidRDefault="004960E6" w:rsidP="004960E6">
      <w:pPr>
        <w:pStyle w:val="Sinespaciado"/>
        <w:jc w:val="both"/>
        <w:rPr>
          <w:rFonts w:asciiTheme="minorHAnsi" w:hAnsiTheme="minorHAnsi"/>
          <w:sz w:val="22"/>
          <w:szCs w:val="22"/>
        </w:rPr>
      </w:pPr>
      <w:r w:rsidRPr="004960E6">
        <w:rPr>
          <w:rFonts w:asciiTheme="minorHAnsi" w:hAnsiTheme="minorHAnsi"/>
          <w:sz w:val="22"/>
          <w:szCs w:val="22"/>
        </w:rPr>
        <w:t>Este tipo de ensayos se llevan a cabo mediante la creación de una imagen forense (copia exacta del contenido del disco duro en un archivo), o bien mediante el clonado (copia bit a bit del dispositivo físico a otro dispositivo similar).</w:t>
      </w:r>
    </w:p>
    <w:p w14:paraId="44C42F17" w14:textId="77777777" w:rsidR="004960E6" w:rsidRPr="004960E6" w:rsidRDefault="004960E6" w:rsidP="004960E6">
      <w:pPr>
        <w:pStyle w:val="Sinespaciado"/>
        <w:jc w:val="both"/>
        <w:rPr>
          <w:rFonts w:asciiTheme="minorHAnsi" w:hAnsiTheme="minorHAnsi"/>
          <w:sz w:val="22"/>
          <w:szCs w:val="22"/>
        </w:rPr>
      </w:pPr>
    </w:p>
    <w:p w14:paraId="354F5468" w14:textId="77777777" w:rsidR="004960E6" w:rsidRPr="004960E6" w:rsidRDefault="004960E6" w:rsidP="004960E6">
      <w:pPr>
        <w:pStyle w:val="Sinespaciado"/>
        <w:jc w:val="both"/>
        <w:rPr>
          <w:rFonts w:asciiTheme="minorHAnsi" w:hAnsiTheme="minorHAnsi"/>
          <w:sz w:val="22"/>
          <w:szCs w:val="22"/>
        </w:rPr>
      </w:pPr>
      <w:r w:rsidRPr="004960E6">
        <w:rPr>
          <w:rFonts w:asciiTheme="minorHAnsi" w:hAnsiTheme="minorHAnsi"/>
          <w:sz w:val="22"/>
          <w:szCs w:val="22"/>
        </w:rPr>
        <w:t xml:space="preserve">La adquisición y preservación de la evidencia digital es un elemento inicial clave en la investigación forense digital, ya que el ensayo permite asegurar y mantener la integridad de estas evidencias encontradas en la escena de un delito, como son, por ejemplo, el contenido de discos duros de ordenadores, consolas de videojuegos, grabadoras de vídeo, etc. Las omisiones de información o los errores en este proceso podrían afectar al análisis forense posterior relacionado con el dispositivo incautado. </w:t>
      </w:r>
    </w:p>
    <w:p w14:paraId="3F65E576" w14:textId="77777777" w:rsidR="004960E6" w:rsidRPr="004960E6" w:rsidRDefault="004960E6" w:rsidP="004960E6">
      <w:pPr>
        <w:pStyle w:val="Sinespaciado"/>
        <w:jc w:val="both"/>
        <w:rPr>
          <w:rFonts w:asciiTheme="minorHAnsi" w:hAnsiTheme="minorHAnsi"/>
          <w:sz w:val="22"/>
          <w:szCs w:val="22"/>
        </w:rPr>
      </w:pPr>
    </w:p>
    <w:p w14:paraId="4320A4E0" w14:textId="77777777" w:rsidR="004960E6" w:rsidRPr="004960E6" w:rsidRDefault="004960E6" w:rsidP="004960E6">
      <w:pPr>
        <w:pStyle w:val="Sinespaciado"/>
        <w:jc w:val="both"/>
        <w:rPr>
          <w:rFonts w:asciiTheme="minorHAnsi" w:hAnsiTheme="minorHAnsi"/>
          <w:sz w:val="22"/>
          <w:szCs w:val="22"/>
        </w:rPr>
      </w:pPr>
      <w:r w:rsidRPr="004960E6">
        <w:rPr>
          <w:rFonts w:asciiTheme="minorHAnsi" w:hAnsiTheme="minorHAnsi"/>
          <w:sz w:val="22"/>
          <w:szCs w:val="22"/>
        </w:rPr>
        <w:t>El clonado o imagen forense de la información contenida en un dispositivo de almacenamiento se efectúa de forma que se garantice que ambas son idénticas, lo cual permite a los especialistas trabajar preservando el original. La acreditación de este ensayo aporta un plus de confianza en cuanto a la validez procesal de los procedimientos usados y los resultados de los informes periciales, anulando así cualquier desconfianza que pueda existir hacia el uso de las nuevas tecnologías, cuando se trata de incluir los indicios de naturaleza digital en el proceso penal.</w:t>
      </w:r>
    </w:p>
    <w:p w14:paraId="56620A61" w14:textId="77777777" w:rsidR="004960E6" w:rsidRPr="004960E6" w:rsidRDefault="004960E6" w:rsidP="004960E6">
      <w:pPr>
        <w:pStyle w:val="Sinespaciado"/>
        <w:jc w:val="both"/>
        <w:rPr>
          <w:rFonts w:asciiTheme="minorHAnsi" w:hAnsiTheme="minorHAnsi"/>
          <w:sz w:val="22"/>
          <w:szCs w:val="22"/>
        </w:rPr>
      </w:pPr>
    </w:p>
    <w:p w14:paraId="07A2A7F8" w14:textId="77777777" w:rsidR="004960E6" w:rsidRDefault="004960E6" w:rsidP="004960E6">
      <w:pPr>
        <w:pStyle w:val="Sinespaciado"/>
        <w:jc w:val="both"/>
        <w:rPr>
          <w:rFonts w:asciiTheme="minorHAnsi" w:hAnsiTheme="minorHAnsi"/>
          <w:b/>
          <w:sz w:val="22"/>
          <w:szCs w:val="22"/>
        </w:rPr>
      </w:pPr>
    </w:p>
    <w:p w14:paraId="06129037" w14:textId="77777777" w:rsidR="004960E6" w:rsidRDefault="004960E6" w:rsidP="004960E6">
      <w:pPr>
        <w:pStyle w:val="Sinespaciado"/>
        <w:jc w:val="both"/>
        <w:rPr>
          <w:rFonts w:asciiTheme="minorHAnsi" w:hAnsiTheme="minorHAnsi"/>
          <w:b/>
          <w:sz w:val="22"/>
          <w:szCs w:val="22"/>
        </w:rPr>
      </w:pPr>
    </w:p>
    <w:p w14:paraId="11334D86" w14:textId="77777777" w:rsidR="004960E6" w:rsidRDefault="004960E6" w:rsidP="004960E6">
      <w:pPr>
        <w:pStyle w:val="Sinespaciado"/>
        <w:jc w:val="both"/>
        <w:rPr>
          <w:rFonts w:asciiTheme="minorHAnsi" w:hAnsiTheme="minorHAnsi"/>
          <w:b/>
          <w:sz w:val="22"/>
          <w:szCs w:val="22"/>
        </w:rPr>
      </w:pPr>
    </w:p>
    <w:p w14:paraId="0A34FF63" w14:textId="77777777" w:rsidR="004960E6" w:rsidRPr="0086503D" w:rsidRDefault="004960E6" w:rsidP="004960E6">
      <w:pPr>
        <w:pStyle w:val="Sinespaciado"/>
        <w:jc w:val="both"/>
        <w:rPr>
          <w:rFonts w:asciiTheme="minorHAnsi" w:hAnsiTheme="minorHAnsi"/>
          <w:b/>
          <w:sz w:val="22"/>
          <w:szCs w:val="22"/>
          <w:u w:val="single"/>
        </w:rPr>
      </w:pPr>
      <w:r w:rsidRPr="0086503D">
        <w:rPr>
          <w:rFonts w:asciiTheme="minorHAnsi" w:hAnsiTheme="minorHAnsi"/>
          <w:b/>
          <w:sz w:val="22"/>
          <w:szCs w:val="22"/>
          <w:u w:val="single"/>
        </w:rPr>
        <w:lastRenderedPageBreak/>
        <w:t>Recuperación de archivos eliminados e información oculta</w:t>
      </w:r>
    </w:p>
    <w:p w14:paraId="2E362BC5" w14:textId="77777777" w:rsidR="004960E6" w:rsidRPr="004960E6" w:rsidRDefault="004960E6" w:rsidP="004960E6">
      <w:pPr>
        <w:pStyle w:val="Sinespaciado"/>
        <w:jc w:val="both"/>
        <w:rPr>
          <w:rFonts w:asciiTheme="minorHAnsi" w:hAnsiTheme="minorHAnsi"/>
          <w:sz w:val="22"/>
          <w:szCs w:val="22"/>
        </w:rPr>
      </w:pPr>
    </w:p>
    <w:p w14:paraId="6F39DDE2" w14:textId="77777777" w:rsidR="004960E6" w:rsidRPr="004960E6" w:rsidRDefault="004960E6" w:rsidP="004960E6">
      <w:pPr>
        <w:pStyle w:val="Sinespaciado"/>
        <w:jc w:val="both"/>
        <w:rPr>
          <w:rFonts w:asciiTheme="minorHAnsi" w:hAnsiTheme="minorHAnsi"/>
          <w:sz w:val="22"/>
          <w:szCs w:val="22"/>
        </w:rPr>
      </w:pPr>
      <w:r w:rsidRPr="004960E6">
        <w:rPr>
          <w:rFonts w:asciiTheme="minorHAnsi" w:hAnsiTheme="minorHAnsi"/>
          <w:sz w:val="22"/>
          <w:szCs w:val="22"/>
        </w:rPr>
        <w:t xml:space="preserve">Este proceso de adquisición es diferente al de una copia ordinaria de archivos, donde únicamente se obtiene copia de los archivos accesibles en ese momento. Con la imagen o clonado forense se puede extraer cada bit de datos del disco de origen, permitiendo la recuperación incluso de archivos eliminados o información oculta. </w:t>
      </w:r>
    </w:p>
    <w:p w14:paraId="1A022595" w14:textId="77777777" w:rsidR="004960E6" w:rsidRPr="004960E6" w:rsidRDefault="004960E6" w:rsidP="004960E6">
      <w:pPr>
        <w:pStyle w:val="Sinespaciado"/>
        <w:jc w:val="both"/>
        <w:rPr>
          <w:rFonts w:asciiTheme="minorHAnsi" w:hAnsiTheme="minorHAnsi"/>
          <w:sz w:val="22"/>
          <w:szCs w:val="22"/>
        </w:rPr>
      </w:pPr>
    </w:p>
    <w:p w14:paraId="5F688FFB" w14:textId="77777777" w:rsidR="004960E6" w:rsidRPr="004960E6" w:rsidRDefault="004960E6" w:rsidP="004960E6">
      <w:pPr>
        <w:pStyle w:val="Sinespaciado"/>
        <w:jc w:val="both"/>
        <w:rPr>
          <w:rFonts w:asciiTheme="minorHAnsi" w:hAnsiTheme="minorHAnsi"/>
          <w:sz w:val="22"/>
          <w:szCs w:val="22"/>
        </w:rPr>
      </w:pPr>
      <w:r w:rsidRPr="004960E6">
        <w:rPr>
          <w:rFonts w:asciiTheme="minorHAnsi" w:hAnsiTheme="minorHAnsi"/>
          <w:sz w:val="22"/>
          <w:szCs w:val="22"/>
        </w:rPr>
        <w:t xml:space="preserve">El Servicio de Criminalística de la Guardia Civil (SECRIM) viene apostando por la acreditación desde hace más de una década en numerosas pruebas forenses, ya que esto supone el reconocimiento de su labor como laboratorio forense, generando seguridad y confianza en cuanto a los procedimientos utilizados y a los resultados obtenidos. </w:t>
      </w:r>
    </w:p>
    <w:p w14:paraId="49687BA1" w14:textId="77777777" w:rsidR="004960E6" w:rsidRPr="004960E6" w:rsidRDefault="004960E6" w:rsidP="004960E6">
      <w:pPr>
        <w:pStyle w:val="Sinespaciado"/>
        <w:rPr>
          <w:rFonts w:asciiTheme="minorHAnsi" w:hAnsiTheme="minorHAnsi"/>
        </w:rPr>
      </w:pPr>
    </w:p>
    <w:p w14:paraId="42FD662B" w14:textId="77777777" w:rsidR="004F59CA" w:rsidRPr="004960E6" w:rsidRDefault="004F59CA" w:rsidP="004F59CA">
      <w:pPr>
        <w:jc w:val="both"/>
        <w:rPr>
          <w:rFonts w:asciiTheme="minorHAnsi" w:hAnsiTheme="minorHAnsi"/>
          <w:b/>
          <w:sz w:val="22"/>
          <w:szCs w:val="22"/>
          <w:u w:val="single"/>
        </w:rPr>
      </w:pPr>
      <w:r w:rsidRPr="004960E6">
        <w:rPr>
          <w:rFonts w:asciiTheme="minorHAnsi" w:hAnsiTheme="minorHAnsi"/>
          <w:b/>
          <w:sz w:val="22"/>
          <w:szCs w:val="22"/>
          <w:u w:val="single"/>
        </w:rPr>
        <w:t>Sobre ENAC</w:t>
      </w:r>
    </w:p>
    <w:p w14:paraId="541CC943" w14:textId="77777777" w:rsidR="004F59CA" w:rsidRPr="004960E6" w:rsidRDefault="004F59CA" w:rsidP="004F59CA">
      <w:pPr>
        <w:jc w:val="both"/>
        <w:rPr>
          <w:rFonts w:asciiTheme="minorHAnsi" w:hAnsiTheme="minorHAnsi"/>
          <w:b/>
          <w:sz w:val="22"/>
          <w:szCs w:val="22"/>
        </w:rPr>
      </w:pPr>
    </w:p>
    <w:p w14:paraId="0E4564B4" w14:textId="77777777" w:rsidR="004F59CA" w:rsidRPr="004960E6" w:rsidRDefault="004F59CA" w:rsidP="004F59CA">
      <w:pPr>
        <w:pStyle w:val="Sinespaciado"/>
        <w:jc w:val="both"/>
        <w:rPr>
          <w:rFonts w:asciiTheme="minorHAnsi" w:hAnsiTheme="minorHAnsi" w:cs="Arial"/>
          <w:sz w:val="22"/>
          <w:szCs w:val="22"/>
        </w:rPr>
      </w:pPr>
      <w:r w:rsidRPr="004960E6">
        <w:rPr>
          <w:rFonts w:asciiTheme="minorHAnsi" w:hAnsiTheme="minorHAnsi" w:cs="Arial"/>
          <w:sz w:val="22"/>
          <w:szCs w:val="22"/>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14:paraId="17350225" w14:textId="77777777" w:rsidR="004F59CA" w:rsidRPr="004960E6" w:rsidRDefault="004F59CA" w:rsidP="004F59CA">
      <w:pPr>
        <w:pStyle w:val="Sinespaciado"/>
        <w:jc w:val="both"/>
        <w:rPr>
          <w:rFonts w:asciiTheme="minorHAnsi" w:hAnsiTheme="minorHAnsi" w:cs="Arial"/>
          <w:sz w:val="22"/>
          <w:szCs w:val="22"/>
        </w:rPr>
      </w:pPr>
      <w:r w:rsidRPr="004960E6">
        <w:rPr>
          <w:rFonts w:asciiTheme="minorHAnsi" w:hAnsiTheme="minorHAnsi" w:cs="Arial"/>
          <w:color w:val="1F497D"/>
          <w:sz w:val="22"/>
          <w:szCs w:val="22"/>
        </w:rPr>
        <w:t> </w:t>
      </w:r>
    </w:p>
    <w:p w14:paraId="679FF41F" w14:textId="77777777" w:rsidR="004F59CA" w:rsidRPr="004960E6" w:rsidRDefault="004F59CA" w:rsidP="004F59CA">
      <w:pPr>
        <w:pStyle w:val="Sinespaciado"/>
        <w:jc w:val="both"/>
        <w:rPr>
          <w:rFonts w:asciiTheme="minorHAnsi" w:hAnsiTheme="minorHAnsi" w:cs="Arial"/>
          <w:sz w:val="22"/>
          <w:szCs w:val="22"/>
        </w:rPr>
      </w:pPr>
      <w:r w:rsidRPr="004960E6">
        <w:rPr>
          <w:rFonts w:asciiTheme="minorHAnsi" w:hAnsiTheme="minorHAnsi" w:cs="Arial"/>
          <w:sz w:val="22"/>
          <w:szCs w:val="22"/>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Agricultura y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7E652951" w14:textId="77777777" w:rsidR="004F59CA" w:rsidRPr="004960E6" w:rsidRDefault="004F59CA" w:rsidP="004F59CA">
      <w:pPr>
        <w:pStyle w:val="Sinespaciado"/>
        <w:jc w:val="both"/>
        <w:rPr>
          <w:rFonts w:asciiTheme="minorHAnsi" w:hAnsiTheme="minorHAnsi" w:cs="Arial"/>
          <w:sz w:val="22"/>
          <w:szCs w:val="22"/>
        </w:rPr>
      </w:pPr>
      <w:r w:rsidRPr="004960E6">
        <w:rPr>
          <w:rFonts w:asciiTheme="minorHAnsi" w:hAnsiTheme="minorHAnsi" w:cs="Arial"/>
          <w:sz w:val="22"/>
          <w:szCs w:val="22"/>
        </w:rPr>
        <w:t> </w:t>
      </w:r>
    </w:p>
    <w:p w14:paraId="09EF0363" w14:textId="77777777" w:rsidR="004F59CA" w:rsidRPr="004960E6" w:rsidRDefault="004F59CA" w:rsidP="004F59CA">
      <w:pPr>
        <w:pStyle w:val="Sinespaciado"/>
        <w:jc w:val="both"/>
        <w:rPr>
          <w:rFonts w:asciiTheme="minorHAnsi" w:hAnsiTheme="minorHAnsi"/>
          <w:sz w:val="22"/>
          <w:szCs w:val="22"/>
        </w:rPr>
      </w:pPr>
      <w:r w:rsidRPr="004960E6">
        <w:rPr>
          <w:rFonts w:asciiTheme="minorHAnsi" w:hAnsiTheme="minorHAnsi"/>
          <w:sz w:val="22"/>
          <w:szCs w:val="22"/>
        </w:rPr>
        <w:t>La marca ENAC es la manera de distinguir si un certificado o informe está acreditado o no. Es la garantía de que la organización que lo emite es técnicamente competente para llevar a cabo la tarea que realiza, y lo es tanto en España como en los 90 países en los que la marca de ENAC es reconocida y aceptada gracias a los acuerdos de reconocimiento que ENAC ha suscrito con las entidades de acreditación de esos países.</w:t>
      </w:r>
    </w:p>
    <w:p w14:paraId="4BBFE62F" w14:textId="77777777" w:rsidR="006C22E2" w:rsidRPr="006C22E2" w:rsidRDefault="006C22E2" w:rsidP="004F59CA">
      <w:pPr>
        <w:pStyle w:val="Sinespaciado"/>
        <w:pBdr>
          <w:bottom w:val="single" w:sz="12" w:space="1" w:color="auto"/>
        </w:pBdr>
        <w:jc w:val="both"/>
        <w:rPr>
          <w:rFonts w:asciiTheme="minorHAnsi" w:hAnsiTheme="minorHAnsi"/>
          <w:sz w:val="22"/>
          <w:szCs w:val="22"/>
        </w:rPr>
      </w:pPr>
    </w:p>
    <w:p w14:paraId="09C21BD0" w14:textId="77777777" w:rsidR="004F59CA" w:rsidRPr="006C22E2" w:rsidRDefault="006C2FC5" w:rsidP="004F59CA">
      <w:pPr>
        <w:pStyle w:val="Sinespaciado"/>
        <w:pBdr>
          <w:bottom w:val="single" w:sz="12" w:space="1" w:color="auto"/>
        </w:pBdr>
        <w:jc w:val="both"/>
        <w:rPr>
          <w:rFonts w:asciiTheme="minorHAnsi" w:hAnsiTheme="minorHAnsi"/>
          <w:sz w:val="22"/>
          <w:szCs w:val="22"/>
        </w:rPr>
      </w:pPr>
      <w:hyperlink r:id="rId9" w:history="1">
        <w:r w:rsidR="004F59CA" w:rsidRPr="006C22E2">
          <w:rPr>
            <w:rStyle w:val="Hipervnculo"/>
            <w:rFonts w:asciiTheme="minorHAnsi" w:hAnsiTheme="minorHAnsi"/>
            <w:sz w:val="22"/>
            <w:szCs w:val="22"/>
          </w:rPr>
          <w:t>www.enac.es</w:t>
        </w:r>
      </w:hyperlink>
      <w:r w:rsidR="004F59CA" w:rsidRPr="006C22E2">
        <w:rPr>
          <w:rFonts w:asciiTheme="minorHAnsi" w:hAnsiTheme="minorHAnsi"/>
          <w:sz w:val="22"/>
          <w:szCs w:val="22"/>
        </w:rPr>
        <w:t xml:space="preserve"> </w:t>
      </w:r>
    </w:p>
    <w:p w14:paraId="76B1AA70" w14:textId="46645955" w:rsidR="004F59CA" w:rsidRPr="006C22E2" w:rsidRDefault="004F59CA" w:rsidP="004F59CA">
      <w:pPr>
        <w:pStyle w:val="Sinespaciado"/>
        <w:pBdr>
          <w:bottom w:val="single" w:sz="12" w:space="1" w:color="auto"/>
        </w:pBdr>
        <w:jc w:val="both"/>
        <w:rPr>
          <w:rFonts w:asciiTheme="minorHAnsi" w:hAnsiTheme="minorHAnsi"/>
          <w:sz w:val="22"/>
          <w:szCs w:val="22"/>
        </w:rPr>
      </w:pPr>
      <w:r w:rsidRPr="006C22E2">
        <w:rPr>
          <w:rFonts w:asciiTheme="minorHAnsi" w:hAnsiTheme="minorHAnsi"/>
          <w:noProof/>
          <w:sz w:val="22"/>
          <w:szCs w:val="22"/>
        </w:rPr>
        <w:drawing>
          <wp:anchor distT="0" distB="0" distL="114300" distR="114300" simplePos="0" relativeHeight="251660288" behindDoc="1" locked="0" layoutInCell="1" allowOverlap="1" wp14:anchorId="2DD96251" wp14:editId="34AC05B9">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3" name="Imagen 3" descr="Resultado de imagen de icono linked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linkedin">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2E2">
        <w:rPr>
          <w:rFonts w:asciiTheme="minorHAnsi" w:hAnsiTheme="minorHAnsi"/>
          <w:noProof/>
          <w:sz w:val="22"/>
          <w:szCs w:val="22"/>
        </w:rPr>
        <w:drawing>
          <wp:anchor distT="0" distB="0" distL="114300" distR="114300" simplePos="0" relativeHeight="251659264" behindDoc="1" locked="0" layoutInCell="1" allowOverlap="1" wp14:anchorId="079D922C" wp14:editId="634D1A05">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9063"/>
                <wp:lineTo x="20424" y="0"/>
                <wp:lineTo x="0" y="0"/>
              </wp:wrapPolygon>
            </wp:wrapTight>
            <wp:docPr id="2" name="Imagen 2" descr="Resultado de imagen de icono 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cono twitter">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48D84" w14:textId="77777777" w:rsidR="004F59CA" w:rsidRPr="006C22E2" w:rsidRDefault="004F59CA" w:rsidP="004F59CA">
      <w:pPr>
        <w:pStyle w:val="Sinespaciado"/>
        <w:pBdr>
          <w:bottom w:val="single" w:sz="12" w:space="1" w:color="auto"/>
        </w:pBdr>
        <w:jc w:val="both"/>
        <w:rPr>
          <w:rFonts w:asciiTheme="minorHAnsi" w:hAnsiTheme="minorHAnsi"/>
          <w:sz w:val="22"/>
          <w:szCs w:val="22"/>
        </w:rPr>
      </w:pPr>
    </w:p>
    <w:p w14:paraId="1315BA20" w14:textId="77777777" w:rsidR="004F59CA" w:rsidRPr="006C22E2" w:rsidRDefault="004F59CA" w:rsidP="004F59CA">
      <w:pPr>
        <w:pStyle w:val="Sinespaciado"/>
        <w:pBdr>
          <w:bottom w:val="single" w:sz="12" w:space="1" w:color="auto"/>
        </w:pBdr>
        <w:jc w:val="both"/>
        <w:rPr>
          <w:rFonts w:asciiTheme="minorHAnsi" w:hAnsiTheme="minorHAnsi"/>
          <w:sz w:val="22"/>
          <w:szCs w:val="22"/>
        </w:rPr>
      </w:pPr>
    </w:p>
    <w:p w14:paraId="439227CE" w14:textId="77777777" w:rsidR="004F59CA" w:rsidRPr="006C22E2" w:rsidRDefault="004F59CA" w:rsidP="004F59CA">
      <w:pPr>
        <w:pStyle w:val="Sinespaciado"/>
        <w:jc w:val="both"/>
        <w:rPr>
          <w:rFonts w:asciiTheme="minorHAnsi" w:hAnsiTheme="minorHAnsi"/>
          <w:sz w:val="22"/>
          <w:szCs w:val="22"/>
        </w:rPr>
      </w:pPr>
    </w:p>
    <w:p w14:paraId="590DDCEE" w14:textId="77777777" w:rsidR="004F59CA" w:rsidRPr="00A46572" w:rsidRDefault="004F59CA" w:rsidP="004F59CA">
      <w:pPr>
        <w:pStyle w:val="Sinespaciado"/>
        <w:jc w:val="both"/>
        <w:rPr>
          <w:rFonts w:asciiTheme="minorHAnsi" w:hAnsiTheme="minorHAnsi"/>
          <w:sz w:val="22"/>
          <w:szCs w:val="22"/>
        </w:rPr>
      </w:pPr>
      <w:r w:rsidRPr="00A46572">
        <w:rPr>
          <w:rFonts w:asciiTheme="minorHAnsi" w:hAnsiTheme="minorHAnsi"/>
          <w:sz w:val="22"/>
          <w:szCs w:val="22"/>
        </w:rPr>
        <w:t>Para más información sobre la nota de prensa, resolver dudas o gestionar entrevistas</w:t>
      </w:r>
    </w:p>
    <w:p w14:paraId="5F7D57DF" w14:textId="43677445" w:rsidR="004F59CA" w:rsidRPr="00A46572" w:rsidRDefault="004F59CA" w:rsidP="004F59CA">
      <w:pPr>
        <w:pStyle w:val="Sinespaciado"/>
        <w:jc w:val="both"/>
        <w:rPr>
          <w:rStyle w:val="Hipervnculo"/>
          <w:rFonts w:asciiTheme="minorHAnsi" w:hAnsiTheme="minorHAnsi"/>
          <w:sz w:val="22"/>
          <w:szCs w:val="22"/>
        </w:rPr>
      </w:pPr>
      <w:r w:rsidRPr="00A46572">
        <w:rPr>
          <w:rFonts w:asciiTheme="minorHAnsi" w:hAnsiTheme="minorHAnsi"/>
          <w:sz w:val="22"/>
          <w:szCs w:val="22"/>
        </w:rPr>
        <w:t>Eva Martín</w:t>
      </w:r>
      <w:r w:rsidR="00A46572" w:rsidRPr="00A46572">
        <w:rPr>
          <w:rFonts w:asciiTheme="minorHAnsi" w:hAnsiTheme="minorHAnsi"/>
          <w:sz w:val="22"/>
          <w:szCs w:val="22"/>
        </w:rPr>
        <w:t xml:space="preserve"> – Gabinete de Prensa de ENAC  / </w:t>
      </w:r>
      <w:r w:rsidRPr="00A46572">
        <w:rPr>
          <w:rFonts w:asciiTheme="minorHAnsi" w:hAnsiTheme="minorHAnsi"/>
          <w:sz w:val="22"/>
          <w:szCs w:val="22"/>
        </w:rPr>
        <w:t>T</w:t>
      </w:r>
      <w:r w:rsidR="00A46572">
        <w:rPr>
          <w:rFonts w:asciiTheme="minorHAnsi" w:hAnsiTheme="minorHAnsi"/>
          <w:sz w:val="22"/>
          <w:szCs w:val="22"/>
        </w:rPr>
        <w:t>LF</w:t>
      </w:r>
      <w:r w:rsidRPr="00A46572">
        <w:rPr>
          <w:rFonts w:asciiTheme="minorHAnsi" w:hAnsiTheme="minorHAnsi"/>
          <w:sz w:val="22"/>
          <w:szCs w:val="22"/>
        </w:rPr>
        <w:t xml:space="preserve">. 628 17 49 01 /  </w:t>
      </w:r>
      <w:hyperlink r:id="rId16" w:history="1">
        <w:r w:rsidRPr="00A46572">
          <w:rPr>
            <w:rStyle w:val="Hipervnculo"/>
            <w:rFonts w:asciiTheme="minorHAnsi" w:hAnsiTheme="minorHAnsi"/>
            <w:sz w:val="22"/>
            <w:szCs w:val="22"/>
          </w:rPr>
          <w:t>evamc@varenga.es</w:t>
        </w:r>
      </w:hyperlink>
    </w:p>
    <w:p w14:paraId="7ACAC2E1" w14:textId="33B1EA30" w:rsidR="00A46572" w:rsidRPr="00A46572" w:rsidRDefault="00A46572" w:rsidP="00A46572">
      <w:pPr>
        <w:pStyle w:val="Sinespaciado"/>
        <w:rPr>
          <w:rFonts w:asciiTheme="minorHAnsi" w:hAnsiTheme="minorHAnsi"/>
          <w:sz w:val="22"/>
          <w:szCs w:val="22"/>
        </w:rPr>
      </w:pPr>
      <w:r w:rsidRPr="00A46572">
        <w:rPr>
          <w:rFonts w:asciiTheme="minorHAnsi" w:hAnsiTheme="minorHAnsi"/>
          <w:sz w:val="22"/>
          <w:szCs w:val="22"/>
        </w:rPr>
        <w:t>Gabinet</w:t>
      </w:r>
      <w:r>
        <w:rPr>
          <w:rFonts w:asciiTheme="minorHAnsi" w:hAnsiTheme="minorHAnsi"/>
          <w:sz w:val="22"/>
          <w:szCs w:val="22"/>
        </w:rPr>
        <w:t xml:space="preserve">e de Prensa de la Guardia Civil: </w:t>
      </w:r>
      <w:proofErr w:type="spellStart"/>
      <w:r>
        <w:rPr>
          <w:rFonts w:asciiTheme="minorHAnsi" w:hAnsiTheme="minorHAnsi"/>
          <w:sz w:val="22"/>
          <w:szCs w:val="22"/>
        </w:rPr>
        <w:t>tlf</w:t>
      </w:r>
      <w:proofErr w:type="spellEnd"/>
      <w:r>
        <w:rPr>
          <w:rFonts w:asciiTheme="minorHAnsi" w:hAnsiTheme="minorHAnsi"/>
          <w:sz w:val="22"/>
          <w:szCs w:val="22"/>
        </w:rPr>
        <w:t xml:space="preserve">. 639894661 </w:t>
      </w:r>
      <w:bookmarkStart w:id="0" w:name="_GoBack"/>
      <w:bookmarkEnd w:id="0"/>
    </w:p>
    <w:sectPr w:rsidR="00A46572" w:rsidRPr="00A46572" w:rsidSect="00855A5A">
      <w:headerReference w:type="default" r:id="rId17"/>
      <w:footerReference w:type="default" r:id="rId18"/>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D69B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69B1C" w16cid:durableId="1F0C59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EA8C2" w14:textId="77777777" w:rsidR="006C2FC5" w:rsidRDefault="006C2FC5" w:rsidP="004A3521">
      <w:r>
        <w:separator/>
      </w:r>
    </w:p>
  </w:endnote>
  <w:endnote w:type="continuationSeparator" w:id="0">
    <w:p w14:paraId="1E2CC9BA" w14:textId="77777777" w:rsidR="006C2FC5" w:rsidRDefault="006C2FC5" w:rsidP="004A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079D6" w14:textId="77777777" w:rsidR="00B14A71" w:rsidRDefault="00B14A71">
    <w:pPr>
      <w:pStyle w:val="Piedepgina"/>
    </w:pPr>
  </w:p>
  <w:p w14:paraId="2B6ED9B0" w14:textId="77777777" w:rsidR="00B14A71" w:rsidRDefault="00B14A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63F15" w14:textId="77777777" w:rsidR="006C2FC5" w:rsidRDefault="006C2FC5" w:rsidP="004A3521">
      <w:r>
        <w:separator/>
      </w:r>
    </w:p>
  </w:footnote>
  <w:footnote w:type="continuationSeparator" w:id="0">
    <w:p w14:paraId="2EAE66C0" w14:textId="77777777" w:rsidR="006C2FC5" w:rsidRDefault="006C2FC5" w:rsidP="004A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A02F3" w14:textId="604FEB88" w:rsidR="0086503D" w:rsidRPr="004F59CA" w:rsidRDefault="0086503D" w:rsidP="0086503D">
    <w:pPr>
      <w:pStyle w:val="Encabezado"/>
      <w:rPr>
        <w:rFonts w:asciiTheme="minorHAnsi" w:hAnsiTheme="minorHAnsi"/>
        <w:b/>
        <w:sz w:val="40"/>
        <w:szCs w:val="40"/>
      </w:rPr>
    </w:pPr>
    <w:r>
      <w:rPr>
        <w:rFonts w:asciiTheme="minorHAnsi" w:hAnsiTheme="minorHAnsi"/>
        <w:b/>
        <w:sz w:val="40"/>
        <w:szCs w:val="40"/>
      </w:rPr>
      <w:t>N</w:t>
    </w:r>
    <w:r w:rsidRPr="004F59CA">
      <w:rPr>
        <w:rFonts w:asciiTheme="minorHAnsi" w:hAnsiTheme="minorHAnsi"/>
        <w:b/>
        <w:sz w:val="40"/>
        <w:szCs w:val="40"/>
      </w:rPr>
      <w:t>OTA DE PRENSA</w:t>
    </w:r>
  </w:p>
  <w:p w14:paraId="674ABBA4" w14:textId="06A6CB41" w:rsidR="004960E6" w:rsidRDefault="004960E6" w:rsidP="004960E6">
    <w:pPr>
      <w:ind w:firstLine="360"/>
      <w:rPr>
        <w:rFonts w:ascii="Gill Sans MT" w:hAnsi="Gill Sans MT"/>
        <w:sz w:val="16"/>
      </w:rPr>
    </w:pPr>
  </w:p>
  <w:p w14:paraId="21FFE394" w14:textId="77777777" w:rsidR="0086503D" w:rsidRDefault="0086503D" w:rsidP="004960E6">
    <w:pPr>
      <w:jc w:val="both"/>
      <w:rPr>
        <w:rFonts w:ascii="Gill Sans MT" w:hAnsi="Gill Sans MT"/>
        <w:sz w:val="16"/>
      </w:rPr>
    </w:pPr>
  </w:p>
  <w:p w14:paraId="70CA728A" w14:textId="47D03BDA" w:rsidR="0086503D" w:rsidRDefault="0086503D" w:rsidP="004960E6">
    <w:pPr>
      <w:jc w:val="both"/>
      <w:rPr>
        <w:rFonts w:ascii="Gill Sans MT" w:hAnsi="Gill Sans MT"/>
        <w:sz w:val="16"/>
      </w:rPr>
    </w:pPr>
    <w:r>
      <w:rPr>
        <w:noProof/>
      </w:rPr>
      <w:drawing>
        <wp:anchor distT="0" distB="0" distL="114300" distR="114300" simplePos="0" relativeHeight="251661312" behindDoc="0" locked="0" layoutInCell="1" allowOverlap="1" wp14:anchorId="226E6927" wp14:editId="1A94FFBA">
          <wp:simplePos x="0" y="0"/>
          <wp:positionH relativeFrom="column">
            <wp:posOffset>-795655</wp:posOffset>
          </wp:positionH>
          <wp:positionV relativeFrom="paragraph">
            <wp:posOffset>24765</wp:posOffset>
          </wp:positionV>
          <wp:extent cx="847090" cy="885825"/>
          <wp:effectExtent l="0" t="0" r="0" b="9525"/>
          <wp:wrapSquare wrapText="bothSides"/>
          <wp:docPr id="5" name="Imagen 5" descr="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ñ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D602A" w14:textId="5684E7E8" w:rsidR="004960E6" w:rsidRDefault="004960E6" w:rsidP="004960E6">
    <w:pPr>
      <w:jc w:val="both"/>
      <w:rPr>
        <w:rFonts w:ascii="Gill Sans MT" w:hAnsi="Gill Sans MT"/>
        <w:sz w:val="16"/>
      </w:rPr>
    </w:pPr>
    <w:r>
      <w:rPr>
        <w:rFonts w:ascii="Gill Sans MT" w:hAnsi="Gill Sans MT"/>
        <w:noProof/>
        <w:sz w:val="16"/>
      </w:rPr>
      <w:drawing>
        <wp:anchor distT="0" distB="0" distL="114300" distR="114300" simplePos="0" relativeHeight="251662336" behindDoc="0" locked="0" layoutInCell="1" allowOverlap="1" wp14:anchorId="26C83559" wp14:editId="74262B61">
          <wp:simplePos x="0" y="0"/>
          <wp:positionH relativeFrom="column">
            <wp:posOffset>1834515</wp:posOffset>
          </wp:positionH>
          <wp:positionV relativeFrom="paragraph">
            <wp:posOffset>-1905</wp:posOffset>
          </wp:positionV>
          <wp:extent cx="1371600" cy="790575"/>
          <wp:effectExtent l="0" t="0" r="0" b="9525"/>
          <wp:wrapSquare wrapText="bothSides"/>
          <wp:docPr id="7" name="Imagen 7" descr="!cid_image001_gif@01D44F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_image001_gif@01D44F2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rPr>
      <w:drawing>
        <wp:anchor distT="0" distB="0" distL="114300" distR="114300" simplePos="0" relativeHeight="251660288" behindDoc="0" locked="0" layoutInCell="1" allowOverlap="1" wp14:anchorId="69B36674" wp14:editId="512111D1">
          <wp:simplePos x="0" y="0"/>
          <wp:positionH relativeFrom="column">
            <wp:posOffset>3463925</wp:posOffset>
          </wp:positionH>
          <wp:positionV relativeFrom="paragraph">
            <wp:posOffset>-635</wp:posOffset>
          </wp:positionV>
          <wp:extent cx="725170" cy="808355"/>
          <wp:effectExtent l="0" t="0" r="0" b="0"/>
          <wp:wrapSquare wrapText="bothSides"/>
          <wp:docPr id="6" name="Imagen 6" descr="HazEsp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zEspcolor2"/>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5170" cy="808355"/>
                  </a:xfrm>
                  <a:prstGeom prst="rect">
                    <a:avLst/>
                  </a:prstGeom>
                  <a:noFill/>
                </pic:spPr>
              </pic:pic>
            </a:graphicData>
          </a:graphic>
          <wp14:sizeRelH relativeFrom="page">
            <wp14:pctWidth>0</wp14:pctWidth>
          </wp14:sizeRelH>
          <wp14:sizeRelV relativeFrom="page">
            <wp14:pctHeight>0</wp14:pctHeight>
          </wp14:sizeRelV>
        </wp:anchor>
      </w:drawing>
    </w:r>
  </w:p>
  <w:p w14:paraId="512F0013" w14:textId="2BC85FB8" w:rsidR="004960E6" w:rsidRDefault="004960E6" w:rsidP="004960E6">
    <w:pPr>
      <w:pStyle w:val="Encabezado"/>
      <w:tabs>
        <w:tab w:val="clear" w:pos="4252"/>
        <w:tab w:val="left" w:pos="2127"/>
        <w:tab w:val="left" w:pos="6521"/>
      </w:tabs>
      <w:ind w:firstLine="227"/>
      <w:jc w:val="both"/>
      <w:rPr>
        <w:rFonts w:ascii="Gill Sans MT" w:hAnsi="Gill Sans MT"/>
        <w:sz w:val="16"/>
      </w:rPr>
    </w:pPr>
    <w:r>
      <w:rPr>
        <w:rFonts w:ascii="Gill Sans MT" w:hAnsi="Gill Sans MT"/>
        <w:noProof/>
        <w:sz w:val="16"/>
      </w:rPr>
      <mc:AlternateContent>
        <mc:Choice Requires="wps">
          <w:drawing>
            <wp:anchor distT="0" distB="0" distL="114300" distR="114300" simplePos="0" relativeHeight="251659264" behindDoc="0" locked="0" layoutInCell="1" allowOverlap="1" wp14:anchorId="00C4BE0F" wp14:editId="410CE8A4">
              <wp:simplePos x="0" y="0"/>
              <wp:positionH relativeFrom="column">
                <wp:posOffset>4320540</wp:posOffset>
              </wp:positionH>
              <wp:positionV relativeFrom="paragraph">
                <wp:posOffset>14605</wp:posOffset>
              </wp:positionV>
              <wp:extent cx="1885950" cy="670560"/>
              <wp:effectExtent l="0" t="0" r="19050" b="1524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70560"/>
                      </a:xfrm>
                      <a:prstGeom prst="rect">
                        <a:avLst/>
                      </a:prstGeom>
                      <a:solidFill>
                        <a:srgbClr val="FFFFFF"/>
                      </a:solidFill>
                      <a:ln w="9525">
                        <a:solidFill>
                          <a:srgbClr val="000000"/>
                        </a:solidFill>
                        <a:miter lim="800000"/>
                        <a:headEnd/>
                        <a:tailEnd/>
                      </a:ln>
                    </wps:spPr>
                    <wps:txbx>
                      <w:txbxContent>
                        <w:p w14:paraId="16BC0477" w14:textId="77777777" w:rsidR="004960E6" w:rsidRPr="00346E0D" w:rsidRDefault="004960E6" w:rsidP="004960E6">
                          <w:pPr>
                            <w:jc w:val="center"/>
                            <w:rPr>
                              <w:b/>
                            </w:rPr>
                          </w:pPr>
                          <w:r w:rsidRPr="00346E0D">
                            <w:rPr>
                              <w:b/>
                            </w:rPr>
                            <w:t>DIRECCIÓN GENERAL</w:t>
                          </w:r>
                        </w:p>
                        <w:p w14:paraId="460419DB" w14:textId="77777777" w:rsidR="004960E6" w:rsidRPr="00346E0D" w:rsidRDefault="004960E6" w:rsidP="004960E6">
                          <w:pPr>
                            <w:jc w:val="center"/>
                            <w:rPr>
                              <w:b/>
                            </w:rPr>
                          </w:pPr>
                          <w:r w:rsidRPr="00346E0D">
                            <w:rPr>
                              <w:b/>
                            </w:rPr>
                            <w:t>GUARDIA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340.2pt;margin-top:1.15pt;width:148.5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">
              <v:textbox>
                <w:txbxContent>
                  <w:p w14:paraId="16BC0477" w14:textId="77777777" w:rsidR="004960E6" w:rsidRPr="00346E0D" w:rsidRDefault="004960E6" w:rsidP="004960E6">
                    <w:pPr>
                      <w:jc w:val="center"/>
                      <w:rPr>
                        <w:b/>
                      </w:rPr>
                    </w:pPr>
                    <w:r w:rsidRPr="00346E0D">
                      <w:rPr>
                        <w:b/>
                      </w:rPr>
                      <w:t>DIRECCIÓN GENERAL</w:t>
                    </w:r>
                  </w:p>
                  <w:p w14:paraId="460419DB" w14:textId="77777777" w:rsidR="004960E6" w:rsidRPr="00346E0D" w:rsidRDefault="004960E6" w:rsidP="004960E6">
                    <w:pPr>
                      <w:jc w:val="center"/>
                      <w:rPr>
                        <w:b/>
                      </w:rPr>
                    </w:pPr>
                    <w:r w:rsidRPr="00346E0D">
                      <w:rPr>
                        <w:b/>
                      </w:rPr>
                      <w:t>GUARDIA CIVIL</w:t>
                    </w:r>
                  </w:p>
                </w:txbxContent>
              </v:textbox>
            </v:shape>
          </w:pict>
        </mc:Fallback>
      </mc:AlternateContent>
    </w:r>
  </w:p>
  <w:p w14:paraId="61233AC4" w14:textId="77777777" w:rsidR="0086503D" w:rsidRDefault="0086503D" w:rsidP="004960E6">
    <w:pPr>
      <w:pStyle w:val="Encabezado"/>
      <w:tabs>
        <w:tab w:val="clear" w:pos="4252"/>
        <w:tab w:val="left" w:pos="2127"/>
        <w:tab w:val="left" w:pos="6521"/>
      </w:tabs>
      <w:ind w:firstLine="227"/>
      <w:jc w:val="both"/>
      <w:rPr>
        <w:b/>
      </w:rPr>
    </w:pPr>
  </w:p>
  <w:p w14:paraId="1322CA6C" w14:textId="62693973" w:rsidR="004960E6" w:rsidRPr="00824492" w:rsidRDefault="004960E6" w:rsidP="004960E6">
    <w:pPr>
      <w:pStyle w:val="Encabezado"/>
      <w:tabs>
        <w:tab w:val="clear" w:pos="4252"/>
        <w:tab w:val="left" w:pos="2127"/>
        <w:tab w:val="left" w:pos="6521"/>
      </w:tabs>
      <w:ind w:firstLine="227"/>
      <w:jc w:val="both"/>
    </w:pPr>
    <w:r w:rsidRPr="00346E0D">
      <w:rPr>
        <w:b/>
      </w:rPr>
      <w:t>MINISTERIO</w:t>
    </w:r>
    <w:r w:rsidRPr="009A18DA">
      <w:rPr>
        <w:snapToGrid w:val="0"/>
        <w:color w:val="000000"/>
        <w:w w:val="0"/>
        <w:sz w:val="0"/>
        <w:szCs w:val="0"/>
        <w:u w:color="000000"/>
        <w:bdr w:val="none" w:sz="0" w:space="0" w:color="000000"/>
        <w:shd w:val="clear" w:color="000000" w:fill="000000"/>
        <w:lang w:val="x-none" w:eastAsia="x-none" w:bidi="x-none"/>
      </w:rPr>
      <w:t xml:space="preserve"> </w:t>
    </w:r>
  </w:p>
  <w:p w14:paraId="38BC4BD4" w14:textId="79CDEB6F" w:rsidR="004960E6" w:rsidRDefault="004960E6" w:rsidP="004960E6">
    <w:pPr>
      <w:pStyle w:val="Encabezado"/>
      <w:tabs>
        <w:tab w:val="clear" w:pos="4252"/>
        <w:tab w:val="left" w:pos="2127"/>
        <w:tab w:val="left" w:pos="6521"/>
      </w:tabs>
      <w:ind w:firstLine="227"/>
      <w:jc w:val="both"/>
      <w:rPr>
        <w:rFonts w:ascii="Gill Sans MT" w:hAnsi="Gill Sans MT"/>
        <w:sz w:val="16"/>
      </w:rPr>
    </w:pPr>
    <w:r w:rsidRPr="00346E0D">
      <w:rPr>
        <w:b/>
      </w:rPr>
      <w:t>DEL INTERIOR</w:t>
    </w:r>
    <w:r>
      <w:rPr>
        <w:rFonts w:ascii="Gill Sans MT" w:hAnsi="Gill Sans MT"/>
        <w:sz w:val="16"/>
      </w:rPr>
      <w:tab/>
    </w:r>
    <w:r>
      <w:rPr>
        <w:rFonts w:ascii="Gill Sans MT" w:hAnsi="Gill Sans MT"/>
        <w:sz w:val="16"/>
      </w:rPr>
      <w:tab/>
    </w:r>
    <w:r>
      <w:rPr>
        <w:rFonts w:ascii="Gill Sans MT" w:hAnsi="Gill Sans MT"/>
        <w:sz w:val="16"/>
      </w:rPr>
      <w:tab/>
    </w:r>
  </w:p>
  <w:p w14:paraId="2AB5DF81" w14:textId="77777777" w:rsidR="004960E6" w:rsidRDefault="004960E6" w:rsidP="004960E6">
    <w:pPr>
      <w:pStyle w:val="Encabezado"/>
      <w:tabs>
        <w:tab w:val="clear" w:pos="4252"/>
        <w:tab w:val="left" w:pos="2127"/>
        <w:tab w:val="left" w:pos="6521"/>
      </w:tabs>
      <w:ind w:firstLine="227"/>
      <w:rPr>
        <w:rFonts w:ascii="Gill Sans MT" w:hAnsi="Gill Sans MT"/>
        <w:sz w:val="16"/>
      </w:rPr>
    </w:pPr>
  </w:p>
  <w:p w14:paraId="1E4C2963" w14:textId="77777777" w:rsidR="004960E6" w:rsidRDefault="004960E6" w:rsidP="004960E6">
    <w:pPr>
      <w:pStyle w:val="Encabezado"/>
      <w:tabs>
        <w:tab w:val="clear" w:pos="4252"/>
        <w:tab w:val="left" w:pos="2127"/>
        <w:tab w:val="left" w:pos="6521"/>
      </w:tabs>
      <w:ind w:firstLine="227"/>
      <w:rPr>
        <w:rFonts w:ascii="Gill Sans MT" w:hAnsi="Gill Sans MT"/>
        <w:sz w:val="16"/>
      </w:rPr>
    </w:pPr>
  </w:p>
  <w:p w14:paraId="6ADC866A" w14:textId="77777777" w:rsidR="004960E6" w:rsidRDefault="004960E6" w:rsidP="004960E6">
    <w:pPr>
      <w:pStyle w:val="Encabezado"/>
      <w:tabs>
        <w:tab w:val="clear" w:pos="4252"/>
        <w:tab w:val="left" w:pos="2127"/>
        <w:tab w:val="left" w:pos="6521"/>
      </w:tabs>
      <w:ind w:firstLine="227"/>
      <w:rPr>
        <w:rFonts w:ascii="Gill Sans MT" w:hAnsi="Gill Sans MT"/>
        <w:sz w:val="16"/>
      </w:rPr>
    </w:pPr>
  </w:p>
  <w:p w14:paraId="2967B68D" w14:textId="77777777" w:rsidR="004F59CA" w:rsidRDefault="004F59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C84"/>
    <w:multiLevelType w:val="hybridMultilevel"/>
    <w:tmpl w:val="4448047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2EC0911"/>
    <w:multiLevelType w:val="hybridMultilevel"/>
    <w:tmpl w:val="08503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19290A"/>
    <w:multiLevelType w:val="hybridMultilevel"/>
    <w:tmpl w:val="24483D8C"/>
    <w:lvl w:ilvl="0" w:tplc="0C0A0001">
      <w:start w:val="1"/>
      <w:numFmt w:val="bullet"/>
      <w:lvlText w:val=""/>
      <w:lvlJc w:val="left"/>
      <w:pPr>
        <w:tabs>
          <w:tab w:val="num" w:pos="3780"/>
        </w:tabs>
        <w:ind w:left="3780" w:hanging="360"/>
      </w:pPr>
      <w:rPr>
        <w:rFonts w:ascii="Symbol" w:hAnsi="Symbol" w:hint="default"/>
      </w:rPr>
    </w:lvl>
    <w:lvl w:ilvl="1" w:tplc="0C0A0003" w:tentative="1">
      <w:start w:val="1"/>
      <w:numFmt w:val="bullet"/>
      <w:lvlText w:val="o"/>
      <w:lvlJc w:val="left"/>
      <w:pPr>
        <w:tabs>
          <w:tab w:val="num" w:pos="4500"/>
        </w:tabs>
        <w:ind w:left="4500" w:hanging="360"/>
      </w:pPr>
      <w:rPr>
        <w:rFonts w:ascii="Courier New" w:hAnsi="Courier New" w:cs="Courier New" w:hint="default"/>
      </w:rPr>
    </w:lvl>
    <w:lvl w:ilvl="2" w:tplc="0C0A0005" w:tentative="1">
      <w:start w:val="1"/>
      <w:numFmt w:val="bullet"/>
      <w:lvlText w:val=""/>
      <w:lvlJc w:val="left"/>
      <w:pPr>
        <w:tabs>
          <w:tab w:val="num" w:pos="5220"/>
        </w:tabs>
        <w:ind w:left="5220" w:hanging="360"/>
      </w:pPr>
      <w:rPr>
        <w:rFonts w:ascii="Wingdings" w:hAnsi="Wingdings" w:hint="default"/>
      </w:rPr>
    </w:lvl>
    <w:lvl w:ilvl="3" w:tplc="0C0A0001" w:tentative="1">
      <w:start w:val="1"/>
      <w:numFmt w:val="bullet"/>
      <w:lvlText w:val=""/>
      <w:lvlJc w:val="left"/>
      <w:pPr>
        <w:tabs>
          <w:tab w:val="num" w:pos="5940"/>
        </w:tabs>
        <w:ind w:left="5940" w:hanging="360"/>
      </w:pPr>
      <w:rPr>
        <w:rFonts w:ascii="Symbol" w:hAnsi="Symbol" w:hint="default"/>
      </w:rPr>
    </w:lvl>
    <w:lvl w:ilvl="4" w:tplc="0C0A0003" w:tentative="1">
      <w:start w:val="1"/>
      <w:numFmt w:val="bullet"/>
      <w:lvlText w:val="o"/>
      <w:lvlJc w:val="left"/>
      <w:pPr>
        <w:tabs>
          <w:tab w:val="num" w:pos="6660"/>
        </w:tabs>
        <w:ind w:left="6660" w:hanging="360"/>
      </w:pPr>
      <w:rPr>
        <w:rFonts w:ascii="Courier New" w:hAnsi="Courier New" w:cs="Courier New" w:hint="default"/>
      </w:rPr>
    </w:lvl>
    <w:lvl w:ilvl="5" w:tplc="0C0A0005" w:tentative="1">
      <w:start w:val="1"/>
      <w:numFmt w:val="bullet"/>
      <w:lvlText w:val=""/>
      <w:lvlJc w:val="left"/>
      <w:pPr>
        <w:tabs>
          <w:tab w:val="num" w:pos="7380"/>
        </w:tabs>
        <w:ind w:left="7380" w:hanging="360"/>
      </w:pPr>
      <w:rPr>
        <w:rFonts w:ascii="Wingdings" w:hAnsi="Wingdings" w:hint="default"/>
      </w:rPr>
    </w:lvl>
    <w:lvl w:ilvl="6" w:tplc="0C0A0001" w:tentative="1">
      <w:start w:val="1"/>
      <w:numFmt w:val="bullet"/>
      <w:lvlText w:val=""/>
      <w:lvlJc w:val="left"/>
      <w:pPr>
        <w:tabs>
          <w:tab w:val="num" w:pos="8100"/>
        </w:tabs>
        <w:ind w:left="8100" w:hanging="360"/>
      </w:pPr>
      <w:rPr>
        <w:rFonts w:ascii="Symbol" w:hAnsi="Symbol" w:hint="default"/>
      </w:rPr>
    </w:lvl>
    <w:lvl w:ilvl="7" w:tplc="0C0A0003" w:tentative="1">
      <w:start w:val="1"/>
      <w:numFmt w:val="bullet"/>
      <w:lvlText w:val="o"/>
      <w:lvlJc w:val="left"/>
      <w:pPr>
        <w:tabs>
          <w:tab w:val="num" w:pos="8820"/>
        </w:tabs>
        <w:ind w:left="8820" w:hanging="360"/>
      </w:pPr>
      <w:rPr>
        <w:rFonts w:ascii="Courier New" w:hAnsi="Courier New" w:cs="Courier New" w:hint="default"/>
      </w:rPr>
    </w:lvl>
    <w:lvl w:ilvl="8" w:tplc="0C0A0005" w:tentative="1">
      <w:start w:val="1"/>
      <w:numFmt w:val="bullet"/>
      <w:lvlText w:val=""/>
      <w:lvlJc w:val="left"/>
      <w:pPr>
        <w:tabs>
          <w:tab w:val="num" w:pos="9540"/>
        </w:tabs>
        <w:ind w:left="9540" w:hanging="360"/>
      </w:pPr>
      <w:rPr>
        <w:rFonts w:ascii="Wingdings" w:hAnsi="Wingdings" w:hint="default"/>
      </w:rPr>
    </w:lvl>
  </w:abstractNum>
  <w:abstractNum w:abstractNumId="3">
    <w:nsid w:val="25421919"/>
    <w:multiLevelType w:val="hybridMultilevel"/>
    <w:tmpl w:val="1174F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4431C17"/>
    <w:multiLevelType w:val="hybridMultilevel"/>
    <w:tmpl w:val="1A707FD6"/>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F41237"/>
    <w:multiLevelType w:val="hybridMultilevel"/>
    <w:tmpl w:val="D78490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1136F0"/>
    <w:multiLevelType w:val="hybridMultilevel"/>
    <w:tmpl w:val="B9883E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436A713B"/>
    <w:multiLevelType w:val="hybridMultilevel"/>
    <w:tmpl w:val="547C6C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4B460786"/>
    <w:multiLevelType w:val="hybridMultilevel"/>
    <w:tmpl w:val="96BC2B0A"/>
    <w:lvl w:ilvl="0" w:tplc="605073EE">
      <w:start w:val="1"/>
      <w:numFmt w:val="bullet"/>
      <w:lvlText w:val=""/>
      <w:lvlJc w:val="left"/>
      <w:pPr>
        <w:ind w:left="1440" w:hanging="360"/>
      </w:pPr>
      <w:rPr>
        <w:rFonts w:ascii="Symbol" w:hAnsi="Symbol" w:hint="default"/>
        <w:sz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50940419"/>
    <w:multiLevelType w:val="multilevel"/>
    <w:tmpl w:val="DD38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7973D2"/>
    <w:multiLevelType w:val="hybridMultilevel"/>
    <w:tmpl w:val="22240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A0774F7"/>
    <w:multiLevelType w:val="multilevel"/>
    <w:tmpl w:val="FD22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A5450B"/>
    <w:multiLevelType w:val="hybridMultilevel"/>
    <w:tmpl w:val="1102E7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0221F8"/>
    <w:multiLevelType w:val="hybridMultilevel"/>
    <w:tmpl w:val="D724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A6E56CA"/>
    <w:multiLevelType w:val="hybridMultilevel"/>
    <w:tmpl w:val="8EF24B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C46082A"/>
    <w:multiLevelType w:val="hybridMultilevel"/>
    <w:tmpl w:val="9DD47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DEF46E0"/>
    <w:multiLevelType w:val="hybridMultilevel"/>
    <w:tmpl w:val="90E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1A22561"/>
    <w:multiLevelType w:val="hybridMultilevel"/>
    <w:tmpl w:val="83D86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2FE49B0"/>
    <w:multiLevelType w:val="hybridMultilevel"/>
    <w:tmpl w:val="4F946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
  </w:num>
  <w:num w:numId="4">
    <w:abstractNumId w:val="0"/>
  </w:num>
  <w:num w:numId="5">
    <w:abstractNumId w:val="11"/>
  </w:num>
  <w:num w:numId="6">
    <w:abstractNumId w:val="0"/>
  </w:num>
  <w:num w:numId="7">
    <w:abstractNumId w:val="7"/>
  </w:num>
  <w:num w:numId="8">
    <w:abstractNumId w:val="6"/>
  </w:num>
  <w:num w:numId="9">
    <w:abstractNumId w:val="14"/>
  </w:num>
  <w:num w:numId="10">
    <w:abstractNumId w:val="9"/>
  </w:num>
  <w:num w:numId="11">
    <w:abstractNumId w:val="16"/>
  </w:num>
  <w:num w:numId="12">
    <w:abstractNumId w:val="12"/>
  </w:num>
  <w:num w:numId="13">
    <w:abstractNumId w:val="12"/>
  </w:num>
  <w:num w:numId="14">
    <w:abstractNumId w:val="1"/>
  </w:num>
  <w:num w:numId="15">
    <w:abstractNumId w:val="17"/>
  </w:num>
  <w:num w:numId="16">
    <w:abstractNumId w:val="5"/>
  </w:num>
  <w:num w:numId="17">
    <w:abstractNumId w:val="10"/>
  </w:num>
  <w:num w:numId="18">
    <w:abstractNumId w:val="8"/>
  </w:num>
  <w:num w:numId="19">
    <w:abstractNumId w:val="3"/>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3A"/>
    <w:rsid w:val="000015D9"/>
    <w:rsid w:val="00047BA0"/>
    <w:rsid w:val="00064361"/>
    <w:rsid w:val="00074E79"/>
    <w:rsid w:val="00095492"/>
    <w:rsid w:val="000B689E"/>
    <w:rsid w:val="000D075E"/>
    <w:rsid w:val="000E74CF"/>
    <w:rsid w:val="000F1058"/>
    <w:rsid w:val="000F5374"/>
    <w:rsid w:val="001071E8"/>
    <w:rsid w:val="00133524"/>
    <w:rsid w:val="00134B55"/>
    <w:rsid w:val="00137744"/>
    <w:rsid w:val="001462CA"/>
    <w:rsid w:val="001633FC"/>
    <w:rsid w:val="0019398B"/>
    <w:rsid w:val="001A342A"/>
    <w:rsid w:val="001C2008"/>
    <w:rsid w:val="001C27AA"/>
    <w:rsid w:val="001C3AC6"/>
    <w:rsid w:val="001C5A58"/>
    <w:rsid w:val="001D074F"/>
    <w:rsid w:val="001D086D"/>
    <w:rsid w:val="00217CEA"/>
    <w:rsid w:val="002306E5"/>
    <w:rsid w:val="002345AA"/>
    <w:rsid w:val="00240544"/>
    <w:rsid w:val="00270145"/>
    <w:rsid w:val="00280FB7"/>
    <w:rsid w:val="002875F6"/>
    <w:rsid w:val="002B3672"/>
    <w:rsid w:val="002C469A"/>
    <w:rsid w:val="002E2DB2"/>
    <w:rsid w:val="002F2A11"/>
    <w:rsid w:val="002F6A33"/>
    <w:rsid w:val="00302323"/>
    <w:rsid w:val="00326070"/>
    <w:rsid w:val="00331734"/>
    <w:rsid w:val="00334ABD"/>
    <w:rsid w:val="00374ADF"/>
    <w:rsid w:val="00377626"/>
    <w:rsid w:val="003D41D8"/>
    <w:rsid w:val="003D6829"/>
    <w:rsid w:val="003F2EA0"/>
    <w:rsid w:val="004325CE"/>
    <w:rsid w:val="00432C9A"/>
    <w:rsid w:val="004362BA"/>
    <w:rsid w:val="0046098B"/>
    <w:rsid w:val="004745AD"/>
    <w:rsid w:val="00480FCB"/>
    <w:rsid w:val="0049104E"/>
    <w:rsid w:val="00492A76"/>
    <w:rsid w:val="004960E6"/>
    <w:rsid w:val="004A3521"/>
    <w:rsid w:val="004A6439"/>
    <w:rsid w:val="004B19EA"/>
    <w:rsid w:val="004B660F"/>
    <w:rsid w:val="004C624A"/>
    <w:rsid w:val="004D04F9"/>
    <w:rsid w:val="004D7F11"/>
    <w:rsid w:val="004E476D"/>
    <w:rsid w:val="004F3792"/>
    <w:rsid w:val="004F59CA"/>
    <w:rsid w:val="005102CA"/>
    <w:rsid w:val="00531B2E"/>
    <w:rsid w:val="00576075"/>
    <w:rsid w:val="00582A13"/>
    <w:rsid w:val="00596424"/>
    <w:rsid w:val="005A3426"/>
    <w:rsid w:val="005A6D18"/>
    <w:rsid w:val="005E43E0"/>
    <w:rsid w:val="005E5A69"/>
    <w:rsid w:val="00615F70"/>
    <w:rsid w:val="006164A9"/>
    <w:rsid w:val="0062373D"/>
    <w:rsid w:val="006266CE"/>
    <w:rsid w:val="00626AF5"/>
    <w:rsid w:val="00644C35"/>
    <w:rsid w:val="0065576D"/>
    <w:rsid w:val="006573B5"/>
    <w:rsid w:val="0066157C"/>
    <w:rsid w:val="00695682"/>
    <w:rsid w:val="006A2DD4"/>
    <w:rsid w:val="006A5087"/>
    <w:rsid w:val="006B2729"/>
    <w:rsid w:val="006B5089"/>
    <w:rsid w:val="006C22E2"/>
    <w:rsid w:val="006C2FC5"/>
    <w:rsid w:val="006D4956"/>
    <w:rsid w:val="006F619A"/>
    <w:rsid w:val="00727763"/>
    <w:rsid w:val="00735D78"/>
    <w:rsid w:val="00751E25"/>
    <w:rsid w:val="007650E1"/>
    <w:rsid w:val="00771F62"/>
    <w:rsid w:val="007872B8"/>
    <w:rsid w:val="007A270D"/>
    <w:rsid w:val="007D44BD"/>
    <w:rsid w:val="008012FA"/>
    <w:rsid w:val="00822349"/>
    <w:rsid w:val="00823C4A"/>
    <w:rsid w:val="00826EAC"/>
    <w:rsid w:val="00831A5C"/>
    <w:rsid w:val="00834D8C"/>
    <w:rsid w:val="0084393A"/>
    <w:rsid w:val="00855A5A"/>
    <w:rsid w:val="00857E21"/>
    <w:rsid w:val="0086503D"/>
    <w:rsid w:val="008664BE"/>
    <w:rsid w:val="00887ABC"/>
    <w:rsid w:val="008B2DA9"/>
    <w:rsid w:val="008E52E6"/>
    <w:rsid w:val="00903E57"/>
    <w:rsid w:val="00941E63"/>
    <w:rsid w:val="0094367D"/>
    <w:rsid w:val="00956992"/>
    <w:rsid w:val="00971C58"/>
    <w:rsid w:val="00974558"/>
    <w:rsid w:val="00985AA6"/>
    <w:rsid w:val="009A3FBD"/>
    <w:rsid w:val="009F0AF2"/>
    <w:rsid w:val="00A07CAF"/>
    <w:rsid w:val="00A11F45"/>
    <w:rsid w:val="00A41963"/>
    <w:rsid w:val="00A46572"/>
    <w:rsid w:val="00A50845"/>
    <w:rsid w:val="00A55584"/>
    <w:rsid w:val="00A65909"/>
    <w:rsid w:val="00A923E9"/>
    <w:rsid w:val="00AC25FF"/>
    <w:rsid w:val="00AD75B0"/>
    <w:rsid w:val="00AE3CCB"/>
    <w:rsid w:val="00AE55A2"/>
    <w:rsid w:val="00AE6CB1"/>
    <w:rsid w:val="00AF2F4A"/>
    <w:rsid w:val="00B07CD9"/>
    <w:rsid w:val="00B14A71"/>
    <w:rsid w:val="00B20799"/>
    <w:rsid w:val="00B24AAA"/>
    <w:rsid w:val="00B36196"/>
    <w:rsid w:val="00B4079B"/>
    <w:rsid w:val="00B43C96"/>
    <w:rsid w:val="00B457E2"/>
    <w:rsid w:val="00B505A4"/>
    <w:rsid w:val="00B53131"/>
    <w:rsid w:val="00B76707"/>
    <w:rsid w:val="00BA6ADF"/>
    <w:rsid w:val="00BB107A"/>
    <w:rsid w:val="00BB4B86"/>
    <w:rsid w:val="00BC5608"/>
    <w:rsid w:val="00BD3093"/>
    <w:rsid w:val="00C010C8"/>
    <w:rsid w:val="00C2406A"/>
    <w:rsid w:val="00C316B5"/>
    <w:rsid w:val="00C31804"/>
    <w:rsid w:val="00C31EBB"/>
    <w:rsid w:val="00C417BF"/>
    <w:rsid w:val="00C535CC"/>
    <w:rsid w:val="00C61933"/>
    <w:rsid w:val="00C91F1F"/>
    <w:rsid w:val="00CB2C42"/>
    <w:rsid w:val="00CD75BF"/>
    <w:rsid w:val="00CF2B92"/>
    <w:rsid w:val="00D11A1D"/>
    <w:rsid w:val="00D12704"/>
    <w:rsid w:val="00D24370"/>
    <w:rsid w:val="00D33FCD"/>
    <w:rsid w:val="00D75C5A"/>
    <w:rsid w:val="00D83B28"/>
    <w:rsid w:val="00D8676B"/>
    <w:rsid w:val="00DB1395"/>
    <w:rsid w:val="00E04536"/>
    <w:rsid w:val="00E107F2"/>
    <w:rsid w:val="00E21EE3"/>
    <w:rsid w:val="00E37F5D"/>
    <w:rsid w:val="00E84B6E"/>
    <w:rsid w:val="00E85748"/>
    <w:rsid w:val="00EB3A64"/>
    <w:rsid w:val="00ED59EA"/>
    <w:rsid w:val="00EE30EE"/>
    <w:rsid w:val="00F330E0"/>
    <w:rsid w:val="00F348B1"/>
    <w:rsid w:val="00F5080F"/>
    <w:rsid w:val="00F56C72"/>
    <w:rsid w:val="00F65D7E"/>
    <w:rsid w:val="00F66AAE"/>
    <w:rsid w:val="00F72134"/>
    <w:rsid w:val="00F8198A"/>
    <w:rsid w:val="00F82423"/>
    <w:rsid w:val="00FB3401"/>
    <w:rsid w:val="00FB7824"/>
    <w:rsid w:val="00FC56F0"/>
    <w:rsid w:val="00FC5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3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semiHidden/>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aliases w:val=" Car,Car,Car Car Car1,Car Car1,Car Car Car Car1,Car Car Car Car"/>
    <w:basedOn w:val="Normal"/>
    <w:link w:val="EncabezadoCar"/>
    <w:uiPriority w:val="99"/>
    <w:unhideWhenUsed/>
    <w:rsid w:val="00B20799"/>
    <w:pPr>
      <w:tabs>
        <w:tab w:val="center" w:pos="4252"/>
        <w:tab w:val="right" w:pos="8504"/>
      </w:tabs>
    </w:pPr>
  </w:style>
  <w:style w:type="character" w:customStyle="1" w:styleId="EncabezadoCar">
    <w:name w:val="Encabezado Car"/>
    <w:aliases w:val=" Car Car,Car Car,Car Car Car1 Car,Car Car1 Car,Car Car Car Car1 Car,Car Car Car Car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F2EA0"/>
    <w:rPr>
      <w:sz w:val="16"/>
      <w:szCs w:val="16"/>
    </w:rPr>
  </w:style>
  <w:style w:type="paragraph" w:styleId="Textocomentario">
    <w:name w:val="annotation text"/>
    <w:basedOn w:val="Normal"/>
    <w:link w:val="TextocomentarioCar"/>
    <w:uiPriority w:val="99"/>
    <w:semiHidden/>
    <w:unhideWhenUsed/>
    <w:rsid w:val="003F2EA0"/>
    <w:rPr>
      <w:sz w:val="20"/>
      <w:szCs w:val="20"/>
    </w:rPr>
  </w:style>
  <w:style w:type="character" w:customStyle="1" w:styleId="TextocomentarioCar">
    <w:name w:val="Texto comentario Car"/>
    <w:basedOn w:val="Fuentedeprrafopredeter"/>
    <w:link w:val="Textocomentario"/>
    <w:uiPriority w:val="99"/>
    <w:semiHidden/>
    <w:rsid w:val="003F2EA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F2EA0"/>
    <w:rPr>
      <w:b/>
      <w:bCs/>
    </w:rPr>
  </w:style>
  <w:style w:type="character" w:customStyle="1" w:styleId="AsuntodelcomentarioCar">
    <w:name w:val="Asunto del comentario Car"/>
    <w:basedOn w:val="TextocomentarioCar"/>
    <w:link w:val="Asuntodelcomentario"/>
    <w:uiPriority w:val="99"/>
    <w:semiHidden/>
    <w:rsid w:val="003F2EA0"/>
    <w:rPr>
      <w:rFonts w:ascii="Times New Roman" w:eastAsia="Times New Roman" w:hAnsi="Times New Roman" w:cs="Times New Roman"/>
      <w:b/>
      <w:bCs/>
      <w:sz w:val="20"/>
      <w:szCs w:val="20"/>
      <w:lang w:eastAsia="es-ES"/>
    </w:rPr>
  </w:style>
  <w:style w:type="paragraph" w:styleId="Revisin">
    <w:name w:val="Revision"/>
    <w:hidden/>
    <w:uiPriority w:val="99"/>
    <w:semiHidden/>
    <w:rsid w:val="003F2EA0"/>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C25FF"/>
    <w:rPr>
      <w:b/>
      <w:bCs/>
    </w:rPr>
  </w:style>
  <w:style w:type="paragraph" w:styleId="Sinespaciado">
    <w:name w:val="No Spacing"/>
    <w:uiPriority w:val="1"/>
    <w:qFormat/>
    <w:rsid w:val="004F59CA"/>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semiHidden/>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aliases w:val=" Car,Car,Car Car Car1,Car Car1,Car Car Car Car1,Car Car Car Car"/>
    <w:basedOn w:val="Normal"/>
    <w:link w:val="EncabezadoCar"/>
    <w:uiPriority w:val="99"/>
    <w:unhideWhenUsed/>
    <w:rsid w:val="00B20799"/>
    <w:pPr>
      <w:tabs>
        <w:tab w:val="center" w:pos="4252"/>
        <w:tab w:val="right" w:pos="8504"/>
      </w:tabs>
    </w:pPr>
  </w:style>
  <w:style w:type="character" w:customStyle="1" w:styleId="EncabezadoCar">
    <w:name w:val="Encabezado Car"/>
    <w:aliases w:val=" Car Car,Car Car,Car Car Car1 Car,Car Car1 Car,Car Car Car Car1 Car,Car Car Car Car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F2EA0"/>
    <w:rPr>
      <w:sz w:val="16"/>
      <w:szCs w:val="16"/>
    </w:rPr>
  </w:style>
  <w:style w:type="paragraph" w:styleId="Textocomentario">
    <w:name w:val="annotation text"/>
    <w:basedOn w:val="Normal"/>
    <w:link w:val="TextocomentarioCar"/>
    <w:uiPriority w:val="99"/>
    <w:semiHidden/>
    <w:unhideWhenUsed/>
    <w:rsid w:val="003F2EA0"/>
    <w:rPr>
      <w:sz w:val="20"/>
      <w:szCs w:val="20"/>
    </w:rPr>
  </w:style>
  <w:style w:type="character" w:customStyle="1" w:styleId="TextocomentarioCar">
    <w:name w:val="Texto comentario Car"/>
    <w:basedOn w:val="Fuentedeprrafopredeter"/>
    <w:link w:val="Textocomentario"/>
    <w:uiPriority w:val="99"/>
    <w:semiHidden/>
    <w:rsid w:val="003F2EA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F2EA0"/>
    <w:rPr>
      <w:b/>
      <w:bCs/>
    </w:rPr>
  </w:style>
  <w:style w:type="character" w:customStyle="1" w:styleId="AsuntodelcomentarioCar">
    <w:name w:val="Asunto del comentario Car"/>
    <w:basedOn w:val="TextocomentarioCar"/>
    <w:link w:val="Asuntodelcomentario"/>
    <w:uiPriority w:val="99"/>
    <w:semiHidden/>
    <w:rsid w:val="003F2EA0"/>
    <w:rPr>
      <w:rFonts w:ascii="Times New Roman" w:eastAsia="Times New Roman" w:hAnsi="Times New Roman" w:cs="Times New Roman"/>
      <w:b/>
      <w:bCs/>
      <w:sz w:val="20"/>
      <w:szCs w:val="20"/>
      <w:lang w:eastAsia="es-ES"/>
    </w:rPr>
  </w:style>
  <w:style w:type="paragraph" w:styleId="Revisin">
    <w:name w:val="Revision"/>
    <w:hidden/>
    <w:uiPriority w:val="99"/>
    <w:semiHidden/>
    <w:rsid w:val="003F2EA0"/>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C25FF"/>
    <w:rPr>
      <w:b/>
      <w:bCs/>
    </w:rPr>
  </w:style>
  <w:style w:type="paragraph" w:styleId="Sinespaciado">
    <w:name w:val="No Spacing"/>
    <w:uiPriority w:val="1"/>
    <w:qFormat/>
    <w:rsid w:val="004F59CA"/>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972">
      <w:bodyDiv w:val="1"/>
      <w:marLeft w:val="0"/>
      <w:marRight w:val="0"/>
      <w:marTop w:val="0"/>
      <w:marBottom w:val="0"/>
      <w:divBdr>
        <w:top w:val="none" w:sz="0" w:space="0" w:color="auto"/>
        <w:left w:val="none" w:sz="0" w:space="0" w:color="auto"/>
        <w:bottom w:val="none" w:sz="0" w:space="0" w:color="auto"/>
        <w:right w:val="none" w:sz="0" w:space="0" w:color="auto"/>
      </w:divBdr>
    </w:div>
    <w:div w:id="142743268">
      <w:bodyDiv w:val="1"/>
      <w:marLeft w:val="0"/>
      <w:marRight w:val="0"/>
      <w:marTop w:val="0"/>
      <w:marBottom w:val="0"/>
      <w:divBdr>
        <w:top w:val="none" w:sz="0" w:space="0" w:color="auto"/>
        <w:left w:val="none" w:sz="0" w:space="0" w:color="auto"/>
        <w:bottom w:val="none" w:sz="0" w:space="0" w:color="auto"/>
        <w:right w:val="none" w:sz="0" w:space="0" w:color="auto"/>
      </w:divBdr>
      <w:divsChild>
        <w:div w:id="1500268753">
          <w:marLeft w:val="0"/>
          <w:marRight w:val="0"/>
          <w:marTop w:val="0"/>
          <w:marBottom w:val="0"/>
          <w:divBdr>
            <w:top w:val="none" w:sz="0" w:space="0" w:color="auto"/>
            <w:left w:val="none" w:sz="0" w:space="0" w:color="auto"/>
            <w:bottom w:val="none" w:sz="0" w:space="0" w:color="auto"/>
            <w:right w:val="none" w:sz="0" w:space="0" w:color="auto"/>
          </w:divBdr>
          <w:divsChild>
            <w:div w:id="1320035863">
              <w:marLeft w:val="0"/>
              <w:marRight w:val="0"/>
              <w:marTop w:val="0"/>
              <w:marBottom w:val="0"/>
              <w:divBdr>
                <w:top w:val="none" w:sz="0" w:space="0" w:color="auto"/>
                <w:left w:val="none" w:sz="0" w:space="0" w:color="auto"/>
                <w:bottom w:val="none" w:sz="0" w:space="0" w:color="auto"/>
                <w:right w:val="none" w:sz="0" w:space="0" w:color="auto"/>
              </w:divBdr>
              <w:divsChild>
                <w:div w:id="1667125045">
                  <w:marLeft w:val="0"/>
                  <w:marRight w:val="0"/>
                  <w:marTop w:val="0"/>
                  <w:marBottom w:val="0"/>
                  <w:divBdr>
                    <w:top w:val="none" w:sz="0" w:space="0" w:color="auto"/>
                    <w:left w:val="none" w:sz="0" w:space="0" w:color="auto"/>
                    <w:bottom w:val="none" w:sz="0" w:space="0" w:color="auto"/>
                    <w:right w:val="none" w:sz="0" w:space="0" w:color="auto"/>
                  </w:divBdr>
                  <w:divsChild>
                    <w:div w:id="45372628">
                      <w:marLeft w:val="0"/>
                      <w:marRight w:val="0"/>
                      <w:marTop w:val="0"/>
                      <w:marBottom w:val="0"/>
                      <w:divBdr>
                        <w:top w:val="none" w:sz="0" w:space="0" w:color="auto"/>
                        <w:left w:val="none" w:sz="0" w:space="0" w:color="auto"/>
                        <w:bottom w:val="none" w:sz="0" w:space="0" w:color="auto"/>
                        <w:right w:val="none" w:sz="0" w:space="0" w:color="auto"/>
                      </w:divBdr>
                      <w:divsChild>
                        <w:div w:id="1873610042">
                          <w:marLeft w:val="0"/>
                          <w:marRight w:val="0"/>
                          <w:marTop w:val="0"/>
                          <w:marBottom w:val="0"/>
                          <w:divBdr>
                            <w:top w:val="none" w:sz="0" w:space="0" w:color="auto"/>
                            <w:left w:val="none" w:sz="0" w:space="0" w:color="auto"/>
                            <w:bottom w:val="none" w:sz="0" w:space="0" w:color="auto"/>
                            <w:right w:val="none" w:sz="0" w:space="0" w:color="auto"/>
                          </w:divBdr>
                          <w:divsChild>
                            <w:div w:id="101608879">
                              <w:marLeft w:val="0"/>
                              <w:marRight w:val="0"/>
                              <w:marTop w:val="0"/>
                              <w:marBottom w:val="0"/>
                              <w:divBdr>
                                <w:top w:val="none" w:sz="0" w:space="0" w:color="auto"/>
                                <w:left w:val="none" w:sz="0" w:space="0" w:color="auto"/>
                                <w:bottom w:val="none" w:sz="0" w:space="0" w:color="auto"/>
                                <w:right w:val="none" w:sz="0" w:space="0" w:color="auto"/>
                              </w:divBdr>
                              <w:divsChild>
                                <w:div w:id="181087472">
                                  <w:marLeft w:val="0"/>
                                  <w:marRight w:val="0"/>
                                  <w:marTop w:val="0"/>
                                  <w:marBottom w:val="0"/>
                                  <w:divBdr>
                                    <w:top w:val="none" w:sz="0" w:space="0" w:color="auto"/>
                                    <w:left w:val="none" w:sz="0" w:space="0" w:color="auto"/>
                                    <w:bottom w:val="none" w:sz="0" w:space="0" w:color="auto"/>
                                    <w:right w:val="none" w:sz="0" w:space="0" w:color="auto"/>
                                  </w:divBdr>
                                  <w:divsChild>
                                    <w:div w:id="9295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57428">
      <w:bodyDiv w:val="1"/>
      <w:marLeft w:val="0"/>
      <w:marRight w:val="0"/>
      <w:marTop w:val="0"/>
      <w:marBottom w:val="0"/>
      <w:divBdr>
        <w:top w:val="none" w:sz="0" w:space="0" w:color="auto"/>
        <w:left w:val="none" w:sz="0" w:space="0" w:color="auto"/>
        <w:bottom w:val="none" w:sz="0" w:space="0" w:color="auto"/>
        <w:right w:val="none" w:sz="0" w:space="0" w:color="auto"/>
      </w:divBdr>
    </w:div>
    <w:div w:id="281812787">
      <w:bodyDiv w:val="1"/>
      <w:marLeft w:val="0"/>
      <w:marRight w:val="0"/>
      <w:marTop w:val="0"/>
      <w:marBottom w:val="0"/>
      <w:divBdr>
        <w:top w:val="none" w:sz="0" w:space="0" w:color="auto"/>
        <w:left w:val="none" w:sz="0" w:space="0" w:color="auto"/>
        <w:bottom w:val="none" w:sz="0" w:space="0" w:color="auto"/>
        <w:right w:val="none" w:sz="0" w:space="0" w:color="auto"/>
      </w:divBdr>
    </w:div>
    <w:div w:id="304357677">
      <w:bodyDiv w:val="1"/>
      <w:marLeft w:val="0"/>
      <w:marRight w:val="0"/>
      <w:marTop w:val="0"/>
      <w:marBottom w:val="0"/>
      <w:divBdr>
        <w:top w:val="none" w:sz="0" w:space="0" w:color="auto"/>
        <w:left w:val="none" w:sz="0" w:space="0" w:color="auto"/>
        <w:bottom w:val="none" w:sz="0" w:space="0" w:color="auto"/>
        <w:right w:val="none" w:sz="0" w:space="0" w:color="auto"/>
      </w:divBdr>
    </w:div>
    <w:div w:id="402143036">
      <w:bodyDiv w:val="1"/>
      <w:marLeft w:val="0"/>
      <w:marRight w:val="0"/>
      <w:marTop w:val="0"/>
      <w:marBottom w:val="0"/>
      <w:divBdr>
        <w:top w:val="none" w:sz="0" w:space="0" w:color="auto"/>
        <w:left w:val="none" w:sz="0" w:space="0" w:color="auto"/>
        <w:bottom w:val="none" w:sz="0" w:space="0" w:color="auto"/>
        <w:right w:val="none" w:sz="0" w:space="0" w:color="auto"/>
      </w:divBdr>
      <w:divsChild>
        <w:div w:id="1362125448">
          <w:marLeft w:val="0"/>
          <w:marRight w:val="0"/>
          <w:marTop w:val="0"/>
          <w:marBottom w:val="0"/>
          <w:divBdr>
            <w:top w:val="none" w:sz="0" w:space="0" w:color="auto"/>
            <w:left w:val="none" w:sz="0" w:space="0" w:color="auto"/>
            <w:bottom w:val="none" w:sz="0" w:space="0" w:color="auto"/>
            <w:right w:val="none" w:sz="0" w:space="0" w:color="auto"/>
          </w:divBdr>
          <w:divsChild>
            <w:div w:id="783614421">
              <w:marLeft w:val="0"/>
              <w:marRight w:val="0"/>
              <w:marTop w:val="0"/>
              <w:marBottom w:val="0"/>
              <w:divBdr>
                <w:top w:val="none" w:sz="0" w:space="0" w:color="auto"/>
                <w:left w:val="none" w:sz="0" w:space="0" w:color="auto"/>
                <w:bottom w:val="none" w:sz="0" w:space="0" w:color="auto"/>
                <w:right w:val="none" w:sz="0" w:space="0" w:color="auto"/>
              </w:divBdr>
              <w:divsChild>
                <w:div w:id="1315451562">
                  <w:marLeft w:val="0"/>
                  <w:marRight w:val="0"/>
                  <w:marTop w:val="0"/>
                  <w:marBottom w:val="0"/>
                  <w:divBdr>
                    <w:top w:val="none" w:sz="0" w:space="0" w:color="auto"/>
                    <w:left w:val="none" w:sz="0" w:space="0" w:color="auto"/>
                    <w:bottom w:val="none" w:sz="0" w:space="0" w:color="auto"/>
                    <w:right w:val="none" w:sz="0" w:space="0" w:color="auto"/>
                  </w:divBdr>
                  <w:divsChild>
                    <w:div w:id="16758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57130">
      <w:bodyDiv w:val="1"/>
      <w:marLeft w:val="0"/>
      <w:marRight w:val="0"/>
      <w:marTop w:val="0"/>
      <w:marBottom w:val="0"/>
      <w:divBdr>
        <w:top w:val="none" w:sz="0" w:space="0" w:color="auto"/>
        <w:left w:val="none" w:sz="0" w:space="0" w:color="auto"/>
        <w:bottom w:val="none" w:sz="0" w:space="0" w:color="auto"/>
        <w:right w:val="none" w:sz="0" w:space="0" w:color="auto"/>
      </w:divBdr>
    </w:div>
    <w:div w:id="873006466">
      <w:bodyDiv w:val="1"/>
      <w:marLeft w:val="0"/>
      <w:marRight w:val="0"/>
      <w:marTop w:val="0"/>
      <w:marBottom w:val="0"/>
      <w:divBdr>
        <w:top w:val="none" w:sz="0" w:space="0" w:color="auto"/>
        <w:left w:val="none" w:sz="0" w:space="0" w:color="auto"/>
        <w:bottom w:val="none" w:sz="0" w:space="0" w:color="auto"/>
        <w:right w:val="none" w:sz="0" w:space="0" w:color="auto"/>
      </w:divBdr>
      <w:divsChild>
        <w:div w:id="1168135155">
          <w:marLeft w:val="0"/>
          <w:marRight w:val="0"/>
          <w:marTop w:val="0"/>
          <w:marBottom w:val="0"/>
          <w:divBdr>
            <w:top w:val="none" w:sz="0" w:space="0" w:color="auto"/>
            <w:left w:val="none" w:sz="0" w:space="0" w:color="auto"/>
            <w:bottom w:val="none" w:sz="0" w:space="0" w:color="auto"/>
            <w:right w:val="none" w:sz="0" w:space="0" w:color="auto"/>
          </w:divBdr>
          <w:divsChild>
            <w:div w:id="188682840">
              <w:marLeft w:val="0"/>
              <w:marRight w:val="0"/>
              <w:marTop w:val="0"/>
              <w:marBottom w:val="0"/>
              <w:divBdr>
                <w:top w:val="none" w:sz="0" w:space="0" w:color="auto"/>
                <w:left w:val="none" w:sz="0" w:space="0" w:color="auto"/>
                <w:bottom w:val="none" w:sz="0" w:space="0" w:color="auto"/>
                <w:right w:val="none" w:sz="0" w:space="0" w:color="auto"/>
              </w:divBdr>
              <w:divsChild>
                <w:div w:id="1997222332">
                  <w:marLeft w:val="0"/>
                  <w:marRight w:val="0"/>
                  <w:marTop w:val="0"/>
                  <w:marBottom w:val="0"/>
                  <w:divBdr>
                    <w:top w:val="none" w:sz="0" w:space="0" w:color="auto"/>
                    <w:left w:val="none" w:sz="0" w:space="0" w:color="auto"/>
                    <w:bottom w:val="none" w:sz="0" w:space="0" w:color="auto"/>
                    <w:right w:val="none" w:sz="0" w:space="0" w:color="auto"/>
                  </w:divBdr>
                  <w:divsChild>
                    <w:div w:id="1095593945">
                      <w:marLeft w:val="0"/>
                      <w:marRight w:val="0"/>
                      <w:marTop w:val="0"/>
                      <w:marBottom w:val="0"/>
                      <w:divBdr>
                        <w:top w:val="none" w:sz="0" w:space="0" w:color="auto"/>
                        <w:left w:val="none" w:sz="0" w:space="0" w:color="auto"/>
                        <w:bottom w:val="none" w:sz="0" w:space="0" w:color="auto"/>
                        <w:right w:val="none" w:sz="0" w:space="0" w:color="auto"/>
                      </w:divBdr>
                      <w:divsChild>
                        <w:div w:id="1501580525">
                          <w:marLeft w:val="0"/>
                          <w:marRight w:val="0"/>
                          <w:marTop w:val="0"/>
                          <w:marBottom w:val="75"/>
                          <w:divBdr>
                            <w:top w:val="none" w:sz="0" w:space="0" w:color="auto"/>
                            <w:left w:val="none" w:sz="0" w:space="0" w:color="auto"/>
                            <w:bottom w:val="none" w:sz="0" w:space="0" w:color="auto"/>
                            <w:right w:val="none" w:sz="0" w:space="0" w:color="auto"/>
                          </w:divBdr>
                          <w:divsChild>
                            <w:div w:id="747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933">
      <w:bodyDiv w:val="1"/>
      <w:marLeft w:val="0"/>
      <w:marRight w:val="0"/>
      <w:marTop w:val="0"/>
      <w:marBottom w:val="0"/>
      <w:divBdr>
        <w:top w:val="none" w:sz="0" w:space="0" w:color="auto"/>
        <w:left w:val="none" w:sz="0" w:space="0" w:color="auto"/>
        <w:bottom w:val="none" w:sz="0" w:space="0" w:color="auto"/>
        <w:right w:val="none" w:sz="0" w:space="0" w:color="auto"/>
      </w:divBdr>
    </w:div>
    <w:div w:id="1154489074">
      <w:bodyDiv w:val="1"/>
      <w:marLeft w:val="0"/>
      <w:marRight w:val="0"/>
      <w:marTop w:val="0"/>
      <w:marBottom w:val="0"/>
      <w:divBdr>
        <w:top w:val="none" w:sz="0" w:space="0" w:color="auto"/>
        <w:left w:val="none" w:sz="0" w:space="0" w:color="auto"/>
        <w:bottom w:val="none" w:sz="0" w:space="0" w:color="auto"/>
        <w:right w:val="none" w:sz="0" w:space="0" w:color="auto"/>
      </w:divBdr>
      <w:divsChild>
        <w:div w:id="30345879">
          <w:marLeft w:val="0"/>
          <w:marRight w:val="0"/>
          <w:marTop w:val="100"/>
          <w:marBottom w:val="100"/>
          <w:divBdr>
            <w:top w:val="none" w:sz="0" w:space="0" w:color="auto"/>
            <w:left w:val="none" w:sz="0" w:space="0" w:color="auto"/>
            <w:bottom w:val="none" w:sz="0" w:space="0" w:color="auto"/>
            <w:right w:val="none" w:sz="0" w:space="0" w:color="auto"/>
          </w:divBdr>
        </w:div>
      </w:divsChild>
    </w:div>
    <w:div w:id="1769423433">
      <w:bodyDiv w:val="1"/>
      <w:marLeft w:val="0"/>
      <w:marRight w:val="0"/>
      <w:marTop w:val="0"/>
      <w:marBottom w:val="0"/>
      <w:divBdr>
        <w:top w:val="none" w:sz="0" w:space="0" w:color="auto"/>
        <w:left w:val="none" w:sz="0" w:space="0" w:color="auto"/>
        <w:bottom w:val="none" w:sz="0" w:space="0" w:color="auto"/>
        <w:right w:val="none" w:sz="0" w:space="0" w:color="auto"/>
      </w:divBdr>
    </w:div>
    <w:div w:id="1930583398">
      <w:bodyDiv w:val="1"/>
      <w:marLeft w:val="0"/>
      <w:marRight w:val="0"/>
      <w:marTop w:val="0"/>
      <w:marBottom w:val="0"/>
      <w:divBdr>
        <w:top w:val="none" w:sz="0" w:space="0" w:color="auto"/>
        <w:left w:val="none" w:sz="0" w:space="0" w:color="auto"/>
        <w:bottom w:val="none" w:sz="0" w:space="0" w:color="auto"/>
        <w:right w:val="none" w:sz="0" w:space="0" w:color="auto"/>
      </w:divBdr>
    </w:div>
    <w:div w:id="1968585427">
      <w:bodyDiv w:val="1"/>
      <w:marLeft w:val="0"/>
      <w:marRight w:val="0"/>
      <w:marTop w:val="0"/>
      <w:marBottom w:val="0"/>
      <w:divBdr>
        <w:top w:val="none" w:sz="0" w:space="0" w:color="auto"/>
        <w:left w:val="none" w:sz="0" w:space="0" w:color="auto"/>
        <w:bottom w:val="none" w:sz="0" w:space="0" w:color="auto"/>
        <w:right w:val="none" w:sz="0" w:space="0" w:color="auto"/>
      </w:divBdr>
    </w:div>
    <w:div w:id="2098282066">
      <w:bodyDiv w:val="1"/>
      <w:marLeft w:val="0"/>
      <w:marRight w:val="0"/>
      <w:marTop w:val="0"/>
      <w:marBottom w:val="0"/>
      <w:divBdr>
        <w:top w:val="none" w:sz="0" w:space="0" w:color="auto"/>
        <w:left w:val="none" w:sz="0" w:space="0" w:color="auto"/>
        <w:bottom w:val="none" w:sz="0" w:space="0" w:color="auto"/>
        <w:right w:val="none" w:sz="0" w:space="0" w:color="auto"/>
      </w:divBdr>
    </w:div>
    <w:div w:id="2135050638">
      <w:bodyDiv w:val="1"/>
      <w:marLeft w:val="0"/>
      <w:marRight w:val="0"/>
      <w:marTop w:val="0"/>
      <w:marBottom w:val="0"/>
      <w:divBdr>
        <w:top w:val="none" w:sz="0" w:space="0" w:color="auto"/>
        <w:left w:val="none" w:sz="0" w:space="0" w:color="auto"/>
        <w:bottom w:val="none" w:sz="0" w:space="0" w:color="auto"/>
        <w:right w:val="none" w:sz="0" w:space="0" w:color="auto"/>
      </w:divBdr>
    </w:div>
    <w:div w:id="2138451726">
      <w:bodyDiv w:val="1"/>
      <w:marLeft w:val="0"/>
      <w:marRight w:val="0"/>
      <w:marTop w:val="0"/>
      <w:marBottom w:val="0"/>
      <w:divBdr>
        <w:top w:val="none" w:sz="0" w:space="0" w:color="auto"/>
        <w:left w:val="none" w:sz="0" w:space="0" w:color="auto"/>
        <w:bottom w:val="none" w:sz="0" w:space="0" w:color="auto"/>
        <w:right w:val="none" w:sz="0" w:space="0" w:color="auto"/>
      </w:divBdr>
      <w:divsChild>
        <w:div w:id="1968120474">
          <w:marLeft w:val="0"/>
          <w:marRight w:val="0"/>
          <w:marTop w:val="0"/>
          <w:marBottom w:val="0"/>
          <w:divBdr>
            <w:top w:val="none" w:sz="0" w:space="0" w:color="auto"/>
            <w:left w:val="none" w:sz="0" w:space="0" w:color="auto"/>
            <w:bottom w:val="none" w:sz="0" w:space="0" w:color="auto"/>
            <w:right w:val="none" w:sz="0" w:space="0" w:color="auto"/>
          </w:divBdr>
          <w:divsChild>
            <w:div w:id="661809039">
              <w:marLeft w:val="0"/>
              <w:marRight w:val="0"/>
              <w:marTop w:val="0"/>
              <w:marBottom w:val="0"/>
              <w:divBdr>
                <w:top w:val="none" w:sz="0" w:space="0" w:color="auto"/>
                <w:left w:val="none" w:sz="0" w:space="0" w:color="auto"/>
                <w:bottom w:val="none" w:sz="0" w:space="0" w:color="auto"/>
                <w:right w:val="none" w:sz="0" w:space="0" w:color="auto"/>
              </w:divBdr>
              <w:divsChild>
                <w:div w:id="851140068">
                  <w:marLeft w:val="0"/>
                  <w:marRight w:val="0"/>
                  <w:marTop w:val="0"/>
                  <w:marBottom w:val="0"/>
                  <w:divBdr>
                    <w:top w:val="none" w:sz="0" w:space="0" w:color="auto"/>
                    <w:left w:val="none" w:sz="0" w:space="0" w:color="auto"/>
                    <w:bottom w:val="none" w:sz="0" w:space="0" w:color="auto"/>
                    <w:right w:val="none" w:sz="0" w:space="0" w:color="auto"/>
                  </w:divBdr>
                  <w:divsChild>
                    <w:div w:id="2140412411">
                      <w:marLeft w:val="0"/>
                      <w:marRight w:val="0"/>
                      <w:marTop w:val="0"/>
                      <w:marBottom w:val="0"/>
                      <w:divBdr>
                        <w:top w:val="none" w:sz="0" w:space="0" w:color="auto"/>
                        <w:left w:val="none" w:sz="0" w:space="0" w:color="auto"/>
                        <w:bottom w:val="none" w:sz="0" w:space="0" w:color="auto"/>
                        <w:right w:val="none" w:sz="0" w:space="0" w:color="auto"/>
                      </w:divBdr>
                      <w:divsChild>
                        <w:div w:id="913973173">
                          <w:marLeft w:val="0"/>
                          <w:marRight w:val="0"/>
                          <w:marTop w:val="0"/>
                          <w:marBottom w:val="0"/>
                          <w:divBdr>
                            <w:top w:val="none" w:sz="0" w:space="0" w:color="auto"/>
                            <w:left w:val="none" w:sz="0" w:space="0" w:color="auto"/>
                            <w:bottom w:val="none" w:sz="0" w:space="0" w:color="auto"/>
                            <w:right w:val="none" w:sz="0" w:space="0" w:color="auto"/>
                          </w:divBdr>
                          <w:divsChild>
                            <w:div w:id="978725198">
                              <w:marLeft w:val="0"/>
                              <w:marRight w:val="0"/>
                              <w:marTop w:val="0"/>
                              <w:marBottom w:val="0"/>
                              <w:divBdr>
                                <w:top w:val="none" w:sz="0" w:space="0" w:color="auto"/>
                                <w:left w:val="none" w:sz="0" w:space="0" w:color="auto"/>
                                <w:bottom w:val="none" w:sz="0" w:space="0" w:color="auto"/>
                                <w:right w:val="none" w:sz="0" w:space="0" w:color="auto"/>
                              </w:divBdr>
                              <w:divsChild>
                                <w:div w:id="2145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ENAC_acredita"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http://icon-icons.com/icons2/808/PNG/512/linkedin_icon-icons.com_66096.p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vamc@varenga.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http://vignette1.wikia.nocookie.net/hieloyfuego/images/a/a1/%C3%8Dcono_Twitter.png/revision/latest?cb=20130921232359" TargetMode="External"/><Relationship Id="rId10" Type="http://schemas.openxmlformats.org/officeDocument/2006/relationships/hyperlink" Target="https://www.linkedin.com/company/entidad-nacional-de-acreditaci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nac.es" TargetMode="External"/><Relationship Id="rId14" Type="http://schemas.openxmlformats.org/officeDocument/2006/relationships/image" Target="media/image2.pn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2B2B-B55B-4E5E-A07C-0BD53355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ENAC</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González</dc:creator>
  <cp:lastModifiedBy>Eva Martin</cp:lastModifiedBy>
  <cp:revision>5</cp:revision>
  <dcterms:created xsi:type="dcterms:W3CDTF">2018-09-18T13:36:00Z</dcterms:created>
  <dcterms:modified xsi:type="dcterms:W3CDTF">2018-09-21T11:47:00Z</dcterms:modified>
</cp:coreProperties>
</file>