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130" w:rsidP="32393EC7" w:rsidRDefault="001A3729" w14:paraId="40868F51" w14:textId="77777777">
      <w:pPr>
        <w:shd w:val="clear" w:color="auto" w:fill="FFFFFF" w:themeFill="background1"/>
        <w:jc w:val="center"/>
        <w:rPr>
          <w:b w:val="1"/>
          <w:bCs w:val="1"/>
          <w:color w:val="auto"/>
          <w:sz w:val="34"/>
          <w:szCs w:val="34"/>
        </w:rPr>
      </w:pPr>
      <w:r w:rsidRPr="32393EC7" w:rsidR="001A3729">
        <w:rPr>
          <w:b w:val="1"/>
          <w:bCs w:val="1"/>
          <w:color w:val="auto"/>
          <w:sz w:val="34"/>
          <w:szCs w:val="34"/>
        </w:rPr>
        <w:t xml:space="preserve">Bureau Veritas Inspección y </w:t>
      </w:r>
      <w:proofErr w:type="spellStart"/>
      <w:r w:rsidRPr="32393EC7" w:rsidR="001A3729">
        <w:rPr>
          <w:b w:val="1"/>
          <w:bCs w:val="1"/>
          <w:color w:val="auto"/>
          <w:sz w:val="34"/>
          <w:szCs w:val="34"/>
        </w:rPr>
        <w:t>Testing</w:t>
      </w:r>
      <w:proofErr w:type="spellEnd"/>
      <w:r w:rsidRPr="32393EC7" w:rsidR="001A3729">
        <w:rPr>
          <w:b w:val="1"/>
          <w:bCs w:val="1"/>
          <w:color w:val="auto"/>
          <w:sz w:val="34"/>
          <w:szCs w:val="34"/>
        </w:rPr>
        <w:t xml:space="preserve">, primer acreditado </w:t>
      </w:r>
      <w:r w:rsidRPr="32393EC7" w:rsidR="001A3729">
        <w:rPr>
          <w:b w:val="1"/>
          <w:bCs w:val="1"/>
          <w:color w:val="auto"/>
          <w:sz w:val="34"/>
          <w:szCs w:val="34"/>
        </w:rPr>
        <w:t xml:space="preserve">por ENAC </w:t>
      </w:r>
      <w:r w:rsidRPr="32393EC7" w:rsidR="001A3729">
        <w:rPr>
          <w:b w:val="1"/>
          <w:bCs w:val="1"/>
          <w:color w:val="auto"/>
          <w:sz w:val="34"/>
          <w:szCs w:val="34"/>
        </w:rPr>
        <w:t xml:space="preserve">para el protocolo de inspección de autorizaciones ambientales en instalaciones de Castilla-La Mancha </w:t>
      </w:r>
    </w:p>
    <w:p w:rsidRPr="0030081D" w:rsidR="00B83130" w:rsidP="32393EC7" w:rsidRDefault="001A3729" w14:paraId="40868F53" w14:textId="231B7B76" w14:noSpellErr="1">
      <w:pPr>
        <w:shd w:val="clear" w:color="auto" w:fill="FFFFFF" w:themeFill="background1"/>
        <w:jc w:val="center"/>
        <w:rPr>
          <w:b w:val="1"/>
          <w:bCs w:val="1"/>
          <w:color w:val="auto"/>
        </w:rPr>
      </w:pPr>
      <w:r w:rsidRPr="32393EC7" w:rsidR="001A3729">
        <w:rPr>
          <w:b w:val="1"/>
          <w:bCs w:val="1"/>
          <w:color w:val="auto"/>
        </w:rPr>
        <w:t xml:space="preserve"> </w:t>
      </w:r>
    </w:p>
    <w:p w:rsidRPr="004558A0" w:rsidR="004E1E0F" w:rsidP="32393EC7" w:rsidRDefault="001A3729" w14:paraId="19C9BD83" w14:textId="79D7AFBE" w14:noSpellErr="1">
      <w:pPr>
        <w:numPr>
          <w:ilvl w:val="0"/>
          <w:numId w:val="1"/>
        </w:numPr>
        <w:jc w:val="both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2393EC7" w:rsidR="001A3729">
        <w:rPr>
          <w:b w:val="1"/>
          <w:bCs w:val="1"/>
          <w:color w:val="auto"/>
          <w:sz w:val="22"/>
          <w:szCs w:val="22"/>
        </w:rPr>
        <w:t xml:space="preserve">La instrucción técnica por la que se establece el protocolo de apoyo a la inspección ambiental en instalaciones en Castilla-La Mancha establece que la </w:t>
      </w:r>
      <w:r w:rsidRPr="32393EC7" w:rsidR="001A3729">
        <w:rPr>
          <w:b w:val="1"/>
          <w:bCs w:val="1"/>
          <w:color w:val="auto"/>
          <w:sz w:val="22"/>
          <w:szCs w:val="22"/>
        </w:rPr>
        <w:t>entidad licitadora debe contar con la acreditación de ENAC</w:t>
      </w:r>
    </w:p>
    <w:p w:rsidR="00B83130" w:rsidRDefault="00B83130" w14:paraId="40868F55" w14:textId="77777777">
      <w:pPr>
        <w:widowControl w:val="0"/>
        <w:spacing w:after="160"/>
        <w:ind w:left="720"/>
        <w:jc w:val="both"/>
        <w:rPr>
          <w:b/>
          <w:color w:val="FF0000"/>
          <w:sz w:val="22"/>
          <w:szCs w:val="22"/>
        </w:rPr>
      </w:pPr>
      <w:bookmarkStart w:name="_gjdgxs" w:colFirst="0" w:colLast="0" w:id="0"/>
      <w:bookmarkEnd w:id="0"/>
    </w:p>
    <w:p w:rsidR="00B83130" w:rsidRDefault="001A3729" w14:paraId="40868F56" w14:textId="77777777">
      <w:pPr>
        <w:widowControl w:val="0"/>
        <w:jc w:val="both"/>
        <w:rPr>
          <w:sz w:val="22"/>
          <w:szCs w:val="22"/>
        </w:rPr>
      </w:pPr>
      <w:r w:rsidRPr="32393EC7" w:rsidR="001A3729">
        <w:rPr>
          <w:sz w:val="22"/>
          <w:szCs w:val="22"/>
        </w:rPr>
        <w:t xml:space="preserve">Toledo, 29 de noviembre de 2021.- </w:t>
      </w:r>
      <w:r w:rsidRPr="32393EC7" w:rsidR="001A3729">
        <w:rPr>
          <w:sz w:val="22"/>
          <w:szCs w:val="22"/>
        </w:rPr>
        <w:t>La</w:t>
      </w:r>
      <w:r>
        <w:fldChar w:fldCharType="begin"/>
      </w:r>
      <w:r>
        <w:instrText xml:space="preserve">HYPERLINK "https://www.enac.es/"</w:instrText>
      </w:r>
      <w:r>
        <w:fldChar w:fldCharType="separate"/>
      </w:r>
      <w:r w:rsidRPr="32393EC7" w:rsidR="001A3729">
        <w:rPr>
          <w:sz w:val="22"/>
          <w:szCs w:val="22"/>
        </w:rPr>
        <w:t xml:space="preserve"> Entidad Nacional de Acreditación</w:t>
      </w:r>
      <w:r>
        <w:fldChar w:fldCharType="end"/>
      </w:r>
      <w:r w:rsidRPr="32393EC7" w:rsidR="001A3729">
        <w:rPr>
          <w:sz w:val="22"/>
          <w:szCs w:val="22"/>
        </w:rPr>
        <w:t xml:space="preserve"> (</w:t>
      </w:r>
      <w:r w:rsidRPr="32393EC7" w:rsidR="001A3729">
        <w:rPr>
          <w:sz w:val="22"/>
          <w:szCs w:val="22"/>
        </w:rPr>
        <w:t>ENAC</w:t>
      </w:r>
      <w:r w:rsidRPr="32393EC7" w:rsidR="001A3729">
        <w:rPr>
          <w:sz w:val="22"/>
          <w:szCs w:val="22"/>
        </w:rPr>
        <w:t>)</w:t>
      </w:r>
      <w:r w:rsidRPr="32393EC7" w:rsidR="001A3729">
        <w:rPr>
          <w:sz w:val="22"/>
          <w:szCs w:val="22"/>
        </w:rPr>
        <w:t xml:space="preserve"> ha concedido a Bureau Veritas Inspección y </w:t>
      </w:r>
      <w:proofErr w:type="spellStart"/>
      <w:r w:rsidRPr="32393EC7" w:rsidR="001A3729">
        <w:rPr>
          <w:sz w:val="22"/>
          <w:szCs w:val="22"/>
        </w:rPr>
        <w:t>Testing</w:t>
      </w:r>
      <w:proofErr w:type="spellEnd"/>
      <w:r w:rsidRPr="32393EC7" w:rsidR="001A3729">
        <w:rPr>
          <w:sz w:val="22"/>
          <w:szCs w:val="22"/>
        </w:rPr>
        <w:t xml:space="preserve"> la </w:t>
      </w:r>
      <w:r w:rsidRPr="32393EC7" w:rsidR="001A3729">
        <w:rPr>
          <w:sz w:val="22"/>
          <w:szCs w:val="22"/>
        </w:rPr>
        <w:t xml:space="preserve">primera </w:t>
      </w:r>
      <w:r w:rsidRPr="32393EC7" w:rsidR="001A3729">
        <w:rPr>
          <w:sz w:val="22"/>
          <w:szCs w:val="22"/>
        </w:rPr>
        <w:t>acreditación como enti</w:t>
      </w:r>
      <w:r w:rsidRPr="32393EC7" w:rsidR="001A3729">
        <w:rPr>
          <w:sz w:val="22"/>
          <w:szCs w:val="22"/>
        </w:rPr>
        <w:t>dad de inspección conforme a la norma UNE-EN ISO/IEC 17020 para la</w:t>
      </w:r>
      <w:r w:rsidRPr="32393EC7" w:rsidR="001A3729">
        <w:rPr>
          <w:b w:val="1"/>
          <w:bCs w:val="1"/>
          <w:sz w:val="22"/>
          <w:szCs w:val="22"/>
        </w:rPr>
        <w:t xml:space="preserve"> comprobación del cumplimiento de los requisitos de autorizaciones ambientales integradas y autorizaciones de gestor de residuos en instalaciones de Castilla-La Mancha</w:t>
      </w:r>
      <w:r w:rsidRPr="32393EC7" w:rsidR="001A3729">
        <w:rPr>
          <w:sz w:val="22"/>
          <w:szCs w:val="22"/>
        </w:rPr>
        <w:t xml:space="preserve">. </w:t>
      </w:r>
    </w:p>
    <w:p w:rsidR="00B83130" w:rsidRDefault="001A3729" w14:paraId="40868F57" w14:textId="77777777">
      <w:pPr>
        <w:widowControl w:val="0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3130" w:rsidRDefault="001A3729" w14:paraId="40868F58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Esta acreditación </w:t>
      </w:r>
      <w:r>
        <w:rPr>
          <w:sz w:val="22"/>
          <w:szCs w:val="22"/>
        </w:rPr>
        <w:t>se concede en el marco de la instrucción técnica por la que se establece el protocolo de apoyo a la inspección ambiental en instalaciones en Castilla-La Mancha, que define los requisitos del servicio de apoyo al personal inspector de la Dirección General d</w:t>
      </w:r>
      <w:r>
        <w:rPr>
          <w:sz w:val="22"/>
          <w:szCs w:val="22"/>
        </w:rPr>
        <w:t>e Economía Circular y de las Delegaciones Provinciales de la Consejería de Desarrollo Sostenible de Castilla-La Mancha en las inspecciones que llevan a cabo en dichas instalaciones. Entre los requisitos, para la contratación de este servicio,</w:t>
      </w:r>
      <w:r>
        <w:rPr>
          <w:b/>
          <w:sz w:val="22"/>
          <w:szCs w:val="22"/>
        </w:rPr>
        <w:t xml:space="preserve"> la Consejería</w:t>
      </w:r>
      <w:r>
        <w:rPr>
          <w:b/>
          <w:sz w:val="22"/>
          <w:szCs w:val="22"/>
        </w:rPr>
        <w:t xml:space="preserve"> de Castilla-La Mancha estableció que la entidad licitadora debía contar con la acreditación de ENAC</w:t>
      </w:r>
      <w:r>
        <w:rPr>
          <w:sz w:val="22"/>
          <w:szCs w:val="22"/>
        </w:rPr>
        <w:t xml:space="preserve">.  </w:t>
      </w:r>
    </w:p>
    <w:p w:rsidR="00B83130" w:rsidRDefault="001A3729" w14:paraId="40868F59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3130" w:rsidRDefault="001A3729" w14:paraId="40868F5A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Esta instrucción técnica ha sido desarrollada en estrecha colaboración con ENAC, quien ha ofrecido su apoyo técnico a las autoridades competentes tant</w:t>
      </w:r>
      <w:r>
        <w:rPr>
          <w:sz w:val="22"/>
          <w:szCs w:val="22"/>
        </w:rPr>
        <w:t xml:space="preserve">o para definir las necesidades como para diseñar el esquema con los requisitos necesarios para alcanzar sus objetivos de políticas públicas.  </w:t>
      </w:r>
    </w:p>
    <w:p w:rsidR="00B83130" w:rsidRDefault="00B83130" w14:paraId="40868F5B" w14:textId="77777777">
      <w:pPr>
        <w:jc w:val="both"/>
        <w:rPr>
          <w:sz w:val="22"/>
          <w:szCs w:val="22"/>
        </w:rPr>
      </w:pPr>
    </w:p>
    <w:p w:rsidR="00B83130" w:rsidP="32393EC7" w:rsidRDefault="001A3729" w14:paraId="40868F5C" w14:textId="77777777" w14:noSpellErr="1">
      <w:pPr>
        <w:jc w:val="both"/>
        <w:rPr>
          <w:color w:val="auto"/>
          <w:sz w:val="22"/>
          <w:szCs w:val="22"/>
        </w:rPr>
      </w:pPr>
      <w:r w:rsidRPr="32393EC7" w:rsidR="001A3729">
        <w:rPr>
          <w:color w:val="auto"/>
          <w:sz w:val="22"/>
          <w:szCs w:val="22"/>
        </w:rPr>
        <w:t>Cada vez con mayor frecuencia, administraciones públicas autonómicas, nacionales e internacionales confían en la</w:t>
      </w:r>
      <w:r w:rsidRPr="32393EC7" w:rsidR="001A3729">
        <w:rPr>
          <w:color w:val="auto"/>
          <w:sz w:val="22"/>
          <w:szCs w:val="22"/>
        </w:rPr>
        <w:t xml:space="preserve"> acreditación como mecanismo para asegurar la confianza del sector público en la seguridad e integridad de actividades que intervienen en numerosos sectores económicos.</w:t>
      </w:r>
    </w:p>
    <w:p w:rsidR="00B83130" w:rsidRDefault="00B83130" w14:paraId="40868F5D" w14:textId="77777777">
      <w:pPr>
        <w:jc w:val="both"/>
        <w:rPr>
          <w:sz w:val="22"/>
          <w:szCs w:val="22"/>
        </w:rPr>
      </w:pPr>
    </w:p>
    <w:p w:rsidR="00B83130" w:rsidRDefault="001A3729" w14:paraId="40868F5E" w14:textId="77777777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Sobre ENAC </w:t>
      </w:r>
    </w:p>
    <w:p w:rsidR="00B83130" w:rsidRDefault="00B83130" w14:paraId="40868F5F" w14:textId="77777777">
      <w:pPr>
        <w:widowControl w:val="0"/>
        <w:rPr>
          <w:rFonts w:ascii="Times" w:hAnsi="Times" w:eastAsia="Times" w:cs="Times"/>
          <w:sz w:val="22"/>
          <w:szCs w:val="22"/>
        </w:rPr>
      </w:pPr>
    </w:p>
    <w:p w:rsidR="00B83130" w:rsidRDefault="001A3729" w14:paraId="40868F60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765/2008 del Parlamento Europeo que regula el funcionamiento d</w:t>
      </w:r>
      <w:r>
        <w:rPr>
          <w:sz w:val="22"/>
          <w:szCs w:val="22"/>
        </w:rPr>
        <w:t>e la acreditación en Europa.</w:t>
      </w:r>
    </w:p>
    <w:p w:rsidR="00B83130" w:rsidRDefault="001A3729" w14:paraId="40868F61" w14:textId="77777777">
      <w:pPr>
        <w:jc w:val="both"/>
        <w:rPr>
          <w:sz w:val="22"/>
          <w:szCs w:val="22"/>
        </w:rPr>
      </w:pPr>
      <w:r>
        <w:rPr>
          <w:color w:val="1F497D"/>
          <w:sz w:val="22"/>
          <w:szCs w:val="22"/>
        </w:rPr>
        <w:t> </w:t>
      </w:r>
    </w:p>
    <w:p w:rsidR="00B83130" w:rsidRDefault="001A3729" w14:paraId="40868F62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</w:t>
      </w:r>
      <w:r>
        <w:rPr>
          <w:sz w:val="22"/>
          <w:szCs w:val="22"/>
        </w:rPr>
        <w:t>ión, entidades de certificación y verificadores medioambientales que desarrollen su actividad en cualquier sector: industria,  energía, medio ambiente, sanidad, alimentación, investigación, desarrollo e innovación, transportes, telecomunicaciones, turismo,</w:t>
      </w:r>
      <w:r>
        <w:rPr>
          <w:sz w:val="22"/>
          <w:szCs w:val="22"/>
        </w:rPr>
        <w:t xml:space="preserve"> servicios, construcción, etc. Contribuye, así, a la seguridad y el bienestar de las personas, la calidad de los productos y servicios, la protección del </w:t>
      </w:r>
      <w:r>
        <w:rPr>
          <w:sz w:val="22"/>
          <w:szCs w:val="22"/>
        </w:rPr>
        <w:lastRenderedPageBreak/>
        <w:t xml:space="preserve">medioambiente y, con ello, al aumento de la competitividad de los productos y servicios españoles y a </w:t>
      </w:r>
      <w:r>
        <w:rPr>
          <w:sz w:val="22"/>
          <w:szCs w:val="22"/>
        </w:rPr>
        <w:t>una disminución de los costes para la sociedad debidos a estas actividades. </w:t>
      </w:r>
    </w:p>
    <w:p w:rsidR="00B83130" w:rsidRDefault="001A3729" w14:paraId="40868F63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83130" w:rsidRDefault="001A3729" w14:paraId="40868F64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La marca ENAC es la manera de distinguir si un certificado o informe está acreditado o no. Es la garantía de que la organización que lo emite es técnicamente competente para lle</w:t>
      </w:r>
      <w:r>
        <w:rPr>
          <w:sz w:val="22"/>
          <w:szCs w:val="22"/>
        </w:rPr>
        <w:t>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B83130" w:rsidRDefault="00B83130" w14:paraId="40868F65" w14:textId="77777777">
      <w:pPr>
        <w:widowControl w:val="0"/>
        <w:jc w:val="both"/>
        <w:rPr>
          <w:sz w:val="22"/>
          <w:szCs w:val="22"/>
        </w:rPr>
      </w:pPr>
    </w:p>
    <w:p w:rsidR="00B83130" w:rsidRDefault="00B83130" w14:paraId="40868F66" w14:textId="77777777">
      <w:pPr>
        <w:widowControl w:val="0"/>
        <w:jc w:val="both"/>
        <w:rPr>
          <w:sz w:val="22"/>
          <w:szCs w:val="22"/>
        </w:rPr>
      </w:pPr>
    </w:p>
    <w:bookmarkStart w:name="_30j0zll" w:colFirst="0" w:colLast="0" w:id="4"/>
    <w:bookmarkEnd w:id="4"/>
    <w:p w:rsidR="00B83130" w:rsidRDefault="001A3729" w14:paraId="40868F67" w14:textId="77777777">
      <w:pPr>
        <w:widowControl w:val="0"/>
        <w:jc w:val="both"/>
        <w:rPr>
          <w:sz w:val="22"/>
          <w:szCs w:val="22"/>
        </w:rPr>
      </w:pPr>
      <w:r>
        <w:fldChar w:fldCharType="begin"/>
      </w:r>
      <w:r>
        <w:instrText xml:space="preserve"> HYPERLINK "http://www.enac.es/" \h </w:instrText>
      </w:r>
      <w:r>
        <w:fldChar w:fldCharType="separate"/>
      </w:r>
      <w:r>
        <w:rPr>
          <w:color w:val="0000FF"/>
          <w:sz w:val="22"/>
          <w:szCs w:val="22"/>
          <w:u w:val="single"/>
        </w:rPr>
        <w:t>www.enac.es</w:t>
      </w:r>
      <w:r>
        <w:rPr>
          <w:color w:val="0000FF"/>
          <w:sz w:val="22"/>
          <w:szCs w:val="22"/>
          <w:u w:val="single"/>
        </w:rPr>
        <w:fldChar w:fldCharType="end"/>
      </w:r>
      <w:r>
        <w:rPr>
          <w:color w:val="000000"/>
          <w:sz w:val="22"/>
          <w:szCs w:val="22"/>
        </w:rPr>
        <w:t xml:space="preserve"> </w:t>
      </w:r>
    </w:p>
    <w:p w:rsidR="00B83130" w:rsidRDefault="00B83130" w14:paraId="40868F68" w14:textId="77777777">
      <w:pPr>
        <w:widowControl w:val="0"/>
        <w:jc w:val="both"/>
        <w:rPr>
          <w:color w:val="000000"/>
          <w:sz w:val="22"/>
          <w:szCs w:val="22"/>
        </w:rPr>
      </w:pPr>
    </w:p>
    <w:p w:rsidR="00B83130" w:rsidRDefault="001A3729" w14:paraId="40868F69" w14:textId="77777777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más información sobre la nota de prensa, resolver dudas o gestionar entrevistas:</w:t>
      </w:r>
    </w:p>
    <w:p w:rsidR="00B83130" w:rsidRDefault="001A3729" w14:paraId="40868F6A" w14:textId="77777777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Eva Martín</w:t>
      </w:r>
    </w:p>
    <w:p w:rsidR="00B83130" w:rsidRDefault="001A3729" w14:paraId="40868F6B" w14:textId="77777777">
      <w:r>
        <w:rPr>
          <w:color w:val="000000"/>
          <w:sz w:val="22"/>
          <w:szCs w:val="22"/>
        </w:rPr>
        <w:t xml:space="preserve">Tfno. 628 17 49 01 / </w:t>
      </w:r>
      <w:hyperlink r:id="rId10">
        <w:r>
          <w:rPr>
            <w:color w:val="0000FF"/>
            <w:sz w:val="22"/>
            <w:szCs w:val="22"/>
            <w:u w:val="single"/>
          </w:rPr>
          <w:t>evamc@varenga.es</w:t>
        </w:r>
      </w:hyperlink>
    </w:p>
    <w:sectPr w:rsidR="00B83130">
      <w:headerReference w:type="default" r:id="rId11"/>
      <w:footerReference w:type="even" r:id="rId12"/>
      <w:footerReference w:type="default" r:id="rId13"/>
      <w:pgSz w:w="11900" w:h="16840" w:orient="portrait"/>
      <w:pgMar w:top="2456" w:right="1701" w:bottom="1417" w:left="1701" w:header="100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729" w:rsidRDefault="001A3729" w14:paraId="78982DE8" w14:textId="77777777">
      <w:r>
        <w:separator/>
      </w:r>
    </w:p>
  </w:endnote>
  <w:endnote w:type="continuationSeparator" w:id="0">
    <w:p w:rsidR="001A3729" w:rsidRDefault="001A3729" w14:paraId="2B7190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130" w:rsidRDefault="001A3729" w14:paraId="40868F6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83130" w:rsidRDefault="00B83130" w14:paraId="40868F6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130" w:rsidRDefault="001A3729" w14:paraId="40868F70" w14:textId="5E459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1E0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2</w:t>
    </w:r>
  </w:p>
  <w:p w:rsidR="00B83130" w:rsidRDefault="00B83130" w14:paraId="40868F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729" w:rsidRDefault="001A3729" w14:paraId="4C9DE036" w14:textId="77777777">
      <w:r>
        <w:separator/>
      </w:r>
    </w:p>
  </w:footnote>
  <w:footnote w:type="continuationSeparator" w:id="0">
    <w:p w:rsidR="001A3729" w:rsidRDefault="001A3729" w14:paraId="631CCF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83130" w:rsidRDefault="001A3729" w14:paraId="40868F6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</w:t>
    </w:r>
    <w:r>
      <w:rPr>
        <w:b/>
        <w:color w:val="000000"/>
        <w:sz w:val="40"/>
        <w:szCs w:val="40"/>
      </w:rPr>
      <w:t>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868F72" wp14:editId="40868F73">
          <wp:simplePos x="0" y="0"/>
          <wp:positionH relativeFrom="column">
            <wp:posOffset>4530090</wp:posOffset>
          </wp:positionH>
          <wp:positionV relativeFrom="paragraph">
            <wp:posOffset>-297177</wp:posOffset>
          </wp:positionV>
          <wp:extent cx="1324610" cy="733425"/>
          <wp:effectExtent l="0" t="0" r="0" b="0"/>
          <wp:wrapSquare wrapText="bothSides" distT="0" distB="0" distL="114300" distR="114300"/>
          <wp:docPr id="1" name="image1.png" descr="LOGO ENAC COLOR FONDO 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ENAC COLOR FONDO 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3130" w:rsidRDefault="00B83130" w14:paraId="40868F6D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BD1"/>
    <w:multiLevelType w:val="multilevel"/>
    <w:tmpl w:val="63EE0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30"/>
    <w:rsid w:val="001A3729"/>
    <w:rsid w:val="0030081D"/>
    <w:rsid w:val="004558A0"/>
    <w:rsid w:val="004E1E0F"/>
    <w:rsid w:val="00B83130"/>
    <w:rsid w:val="323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8F51"/>
  <w15:docId w15:val="{AED91A51-15D4-4BB0-8AC8-5DEBF128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2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evamc@varenga.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29364-E48C-4264-B7B5-C55AB39C1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0550D-485E-49F9-B0D3-7EAAFDC3C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4726C-9CDD-4BF9-A062-1539AFCED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Eva Martín</lastModifiedBy>
  <revision>5</revision>
  <dcterms:created xsi:type="dcterms:W3CDTF">2021-11-25T12:37:00.0000000Z</dcterms:created>
  <dcterms:modified xsi:type="dcterms:W3CDTF">2021-11-25T13:06:52.4268780Z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