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5B" w:rsidRDefault="008A455B" w:rsidP="008A455B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6E27F5" w:rsidRDefault="006E27F5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="-68" w:tblpY="-24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3969"/>
      </w:tblGrid>
      <w:tr w:rsidR="00C27385" w:rsidRPr="00455647" w:rsidTr="00C27385">
        <w:tc>
          <w:tcPr>
            <w:tcW w:w="6731" w:type="dxa"/>
          </w:tcPr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Nombre y apellidos:</w:t>
            </w:r>
          </w:p>
          <w:p w:rsidR="00C27385" w:rsidRPr="00ED207C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7385" w:rsidRDefault="00C27385" w:rsidP="00C2738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385" w:rsidRPr="00455647" w:rsidTr="00C27385">
        <w:trPr>
          <w:trHeight w:val="80"/>
        </w:trPr>
        <w:tc>
          <w:tcPr>
            <w:tcW w:w="6731" w:type="dxa"/>
          </w:tcPr>
          <w:p w:rsidR="00C27385" w:rsidRPr="00ED207C" w:rsidRDefault="00C27385" w:rsidP="00C2738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C06C1" w:rsidRPr="008C06C1" w:rsidRDefault="008C06C1" w:rsidP="006E27F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C06C1">
        <w:rPr>
          <w:rFonts w:asciiTheme="minorHAnsi" w:hAnsiTheme="minorHAnsi"/>
          <w:b/>
          <w:sz w:val="20"/>
          <w:szCs w:val="20"/>
        </w:rPr>
        <w:t>ÁREAS ESPECIALIZACIÓN</w:t>
      </w:r>
    </w:p>
    <w:p w:rsidR="00966046" w:rsidRDefault="00966046" w:rsidP="00966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Revise el listado de áreas de especialización adjunto, identifique y marque con una X aquellas en las que tenga competencia técnica.</w:t>
      </w:r>
    </w:p>
    <w:p w:rsidR="00966046" w:rsidRDefault="00966046" w:rsidP="00966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Cumplimente para cada una de ellas la siguiente tabla, con las instrucciones abajo indicadas. </w:t>
      </w:r>
    </w:p>
    <w:p w:rsidR="008C06C1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C06C1" w:rsidRDefault="008C06C1" w:rsidP="008C06C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 caso de disponer de experiencia en alguna especialización no contemplada, por favor inclúyala en la última fila del listado, e indíquenos su actividad en la tabla.</w:t>
      </w:r>
    </w:p>
    <w:p w:rsidR="008C06C1" w:rsidRPr="00455647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1134"/>
        <w:gridCol w:w="992"/>
        <w:gridCol w:w="1276"/>
        <w:gridCol w:w="6095"/>
      </w:tblGrid>
      <w:tr w:rsidR="006E27F5" w:rsidRPr="00455647" w:rsidTr="00997FE4">
        <w:trPr>
          <w:cantSplit/>
          <w:trHeight w:val="1115"/>
        </w:trPr>
        <w:tc>
          <w:tcPr>
            <w:tcW w:w="1346" w:type="dxa"/>
            <w:shd w:val="clear" w:color="auto" w:fill="D9D9D9"/>
            <w:vAlign w:val="center"/>
          </w:tcPr>
          <w:p w:rsidR="006E27F5" w:rsidRDefault="006E27F5" w:rsidP="008A45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>Código área</w:t>
            </w:r>
            <w:r w:rsidR="008A455B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A455B" w:rsidRPr="008A455B">
              <w:rPr>
                <w:rFonts w:asciiTheme="minorHAnsi" w:hAnsiTheme="minorHAnsi"/>
                <w:b/>
                <w:sz w:val="18"/>
                <w:szCs w:val="18"/>
              </w:rPr>
              <w:t>especialización</w:t>
            </w:r>
          </w:p>
          <w:p w:rsidR="008C06C1" w:rsidRPr="008A455B" w:rsidRDefault="008C06C1" w:rsidP="008A45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>(1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27F5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6E27F5" w:rsidRPr="00D836B1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36B1">
              <w:rPr>
                <w:rFonts w:asciiTheme="minorHAnsi" w:hAnsiTheme="minorHAnsi"/>
                <w:sz w:val="16"/>
                <w:szCs w:val="16"/>
              </w:rPr>
              <w:t>(desde/hasta)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E27F5" w:rsidRPr="005B1121" w:rsidRDefault="006E27F5" w:rsidP="00997F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27F5" w:rsidRPr="005B1121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1121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6E27F5" w:rsidRPr="00455647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E27F5" w:rsidRPr="00455647" w:rsidRDefault="006E27F5" w:rsidP="00997F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Puesto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6E27F5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Descripción de</w:t>
            </w: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 actividad </w:t>
            </w: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desarrollada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E27F5" w:rsidRPr="005B1121" w:rsidRDefault="008C06C1" w:rsidP="00997F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(2)</w:t>
            </w:r>
          </w:p>
        </w:tc>
      </w:tr>
      <w:tr w:rsidR="006E27F5" w:rsidRPr="00455647" w:rsidTr="00997FE4">
        <w:trPr>
          <w:cantSplit/>
          <w:trHeight w:val="457"/>
        </w:trPr>
        <w:tc>
          <w:tcPr>
            <w:tcW w:w="1346" w:type="dxa"/>
            <w:shd w:val="clear" w:color="auto" w:fill="auto"/>
            <w:vAlign w:val="center"/>
          </w:tcPr>
          <w:p w:rsidR="006E27F5" w:rsidRPr="00455647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6E27F5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27F5" w:rsidRPr="00455647" w:rsidTr="00997FE4">
        <w:trPr>
          <w:cantSplit/>
          <w:trHeight w:val="549"/>
        </w:trPr>
        <w:tc>
          <w:tcPr>
            <w:tcW w:w="1346" w:type="dxa"/>
            <w:shd w:val="clear" w:color="auto" w:fill="auto"/>
            <w:vAlign w:val="center"/>
          </w:tcPr>
          <w:p w:rsidR="006E27F5" w:rsidRPr="00455647" w:rsidRDefault="006E27F5" w:rsidP="00997FE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6E27F5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D8E" w:rsidRPr="00455647" w:rsidTr="00997FE4">
        <w:trPr>
          <w:cantSplit/>
          <w:trHeight w:val="549"/>
        </w:trPr>
        <w:tc>
          <w:tcPr>
            <w:tcW w:w="1346" w:type="dxa"/>
            <w:shd w:val="clear" w:color="auto" w:fill="auto"/>
            <w:vAlign w:val="center"/>
          </w:tcPr>
          <w:p w:rsidR="00504D8E" w:rsidRPr="00455647" w:rsidRDefault="00504D8E" w:rsidP="00997FE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504D8E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4D8E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E27F5" w:rsidRDefault="006E27F5" w:rsidP="006E27F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B7202" w:rsidRPr="008A455B" w:rsidRDefault="008C06C1" w:rsidP="00CB7202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CÓDIGO</w:t>
      </w:r>
      <w:r w:rsidR="00CB7202" w:rsidRPr="008A455B">
        <w:rPr>
          <w:rFonts w:asciiTheme="minorHAnsi" w:hAnsiTheme="minorHAnsi"/>
          <w:b/>
          <w:sz w:val="20"/>
          <w:szCs w:val="20"/>
        </w:rPr>
        <w:t xml:space="preserve"> ÁREAS DE ESPECIALIZACIÓN</w:t>
      </w:r>
    </w:p>
    <w:p w:rsidR="00CB7202" w:rsidRDefault="008C06C1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Emplee</w:t>
      </w:r>
      <w:r w:rsidR="00CB7202" w:rsidRPr="00432C47">
        <w:rPr>
          <w:rFonts w:asciiTheme="minorHAnsi" w:hAnsiTheme="minorHAnsi"/>
          <w:sz w:val="20"/>
          <w:szCs w:val="20"/>
        </w:rPr>
        <w:t xml:space="preserve"> el </w:t>
      </w:r>
      <w:r>
        <w:rPr>
          <w:rFonts w:asciiTheme="minorHAnsi" w:hAnsiTheme="minorHAnsi"/>
          <w:sz w:val="20"/>
          <w:szCs w:val="20"/>
        </w:rPr>
        <w:t xml:space="preserve">número del </w:t>
      </w:r>
      <w:r w:rsidR="00CB7202" w:rsidRPr="00432C47">
        <w:rPr>
          <w:rFonts w:asciiTheme="minorHAnsi" w:hAnsiTheme="minorHAnsi"/>
          <w:sz w:val="20"/>
          <w:szCs w:val="20"/>
        </w:rPr>
        <w:t xml:space="preserve">código </w:t>
      </w:r>
      <w:r>
        <w:rPr>
          <w:rFonts w:asciiTheme="minorHAnsi" w:hAnsiTheme="minorHAnsi"/>
          <w:sz w:val="20"/>
          <w:szCs w:val="20"/>
        </w:rPr>
        <w:t>establecido en el listado de áreas de especialización.</w:t>
      </w:r>
    </w:p>
    <w:p w:rsidR="00CB7202" w:rsidRPr="00432C47" w:rsidRDefault="00CB7202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Indique cada área de especialización de modo individual y si procede el intervalo de códigos </w:t>
      </w:r>
      <w:r w:rsidR="00903BEF">
        <w:rPr>
          <w:rFonts w:asciiTheme="minorHAnsi" w:hAnsiTheme="minorHAnsi"/>
          <w:sz w:val="20"/>
          <w:szCs w:val="20"/>
        </w:rPr>
        <w:t>(</w:t>
      </w:r>
      <w:proofErr w:type="spellStart"/>
      <w:r w:rsidR="00903BEF">
        <w:rPr>
          <w:rFonts w:asciiTheme="minorHAnsi" w:hAnsiTheme="minorHAnsi"/>
          <w:sz w:val="20"/>
          <w:szCs w:val="20"/>
        </w:rPr>
        <w:t>ej</w:t>
      </w:r>
      <w:proofErr w:type="spellEnd"/>
      <w:r w:rsidR="00903BEF">
        <w:rPr>
          <w:rFonts w:asciiTheme="minorHAnsi" w:hAnsiTheme="minorHAnsi"/>
          <w:sz w:val="20"/>
          <w:szCs w:val="20"/>
        </w:rPr>
        <w:t>: 1</w:t>
      </w:r>
      <w:proofErr w:type="gramStart"/>
      <w:r w:rsidR="00903BEF">
        <w:rPr>
          <w:rFonts w:asciiTheme="minorHAnsi" w:hAnsiTheme="minorHAnsi"/>
          <w:sz w:val="20"/>
          <w:szCs w:val="20"/>
        </w:rPr>
        <w:t>,</w:t>
      </w:r>
      <w:r w:rsidR="004D7BD7">
        <w:rPr>
          <w:rFonts w:asciiTheme="minorHAnsi" w:hAnsiTheme="minorHAnsi"/>
          <w:sz w:val="20"/>
          <w:szCs w:val="20"/>
        </w:rPr>
        <w:t>3,</w:t>
      </w:r>
      <w:r w:rsidR="00903BEF">
        <w:rPr>
          <w:rFonts w:asciiTheme="minorHAnsi" w:hAnsiTheme="minorHAnsi"/>
          <w:sz w:val="20"/>
          <w:szCs w:val="20"/>
        </w:rPr>
        <w:t>20</w:t>
      </w:r>
      <w:proofErr w:type="gramEnd"/>
      <w:r w:rsidR="00903BEF">
        <w:rPr>
          <w:rFonts w:asciiTheme="minorHAnsi" w:hAnsiTheme="minorHAnsi"/>
          <w:sz w:val="20"/>
          <w:szCs w:val="20"/>
        </w:rPr>
        <w:t xml:space="preserve"> o 1-5) </w:t>
      </w:r>
      <w:r>
        <w:rPr>
          <w:rFonts w:asciiTheme="minorHAnsi" w:hAnsiTheme="minorHAnsi"/>
          <w:sz w:val="20"/>
          <w:szCs w:val="20"/>
        </w:rPr>
        <w:t xml:space="preserve">contemplando varias áreas, siempre que el período de los años de experiencia coincida. </w:t>
      </w:r>
    </w:p>
    <w:p w:rsidR="00CB7202" w:rsidRPr="008A455B" w:rsidRDefault="00CB7202" w:rsidP="00CB720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B7202" w:rsidRPr="008A455B" w:rsidRDefault="00CB7202" w:rsidP="00CB7202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A455B">
        <w:rPr>
          <w:rFonts w:asciiTheme="minorHAnsi" w:hAnsiTheme="minorHAnsi"/>
          <w:b/>
          <w:sz w:val="20"/>
          <w:szCs w:val="20"/>
        </w:rPr>
        <w:t>EXPERIENCIA ESPECÍFICA PARA ÁREAS DE COMPETENCIA:</w:t>
      </w:r>
    </w:p>
    <w:p w:rsidR="00CB7202" w:rsidRDefault="008C06C1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Describa de modo detallado</w:t>
      </w:r>
      <w:r w:rsidR="00CB7202" w:rsidRPr="008A455B">
        <w:rPr>
          <w:rFonts w:asciiTheme="minorHAnsi" w:hAnsiTheme="minorHAnsi"/>
          <w:sz w:val="20"/>
          <w:szCs w:val="20"/>
        </w:rPr>
        <w:t xml:space="preserve"> la actividad desarrollada en cada </w:t>
      </w:r>
      <w:r w:rsidR="00CB7202">
        <w:rPr>
          <w:rFonts w:asciiTheme="minorHAnsi" w:hAnsiTheme="minorHAnsi"/>
          <w:sz w:val="20"/>
          <w:szCs w:val="20"/>
        </w:rPr>
        <w:t>área de especialización</w:t>
      </w:r>
      <w:r>
        <w:rPr>
          <w:rFonts w:asciiTheme="minorHAnsi" w:hAnsiTheme="minorHAnsi"/>
          <w:sz w:val="20"/>
          <w:szCs w:val="20"/>
        </w:rPr>
        <w:t xml:space="preserve">, indicando cuando sea necesario </w:t>
      </w:r>
      <w:r w:rsidR="00CB7202">
        <w:rPr>
          <w:rFonts w:asciiTheme="minorHAnsi" w:hAnsiTheme="minorHAnsi"/>
          <w:sz w:val="20"/>
          <w:szCs w:val="20"/>
        </w:rPr>
        <w:t xml:space="preserve">el tipo de producto a ensayar, técnica de ensayo, etc. </w:t>
      </w:r>
    </w:p>
    <w:p w:rsidR="00CB7202" w:rsidRPr="008A455B" w:rsidRDefault="00CB7202" w:rsidP="00CB720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A455B">
        <w:rPr>
          <w:rFonts w:asciiTheme="minorHAnsi" w:hAnsiTheme="minorHAnsi"/>
          <w:sz w:val="20"/>
          <w:szCs w:val="20"/>
        </w:rPr>
        <w:t>Cree las filas que sean necesarias.</w:t>
      </w:r>
    </w:p>
    <w:p w:rsidR="00CC57B0" w:rsidRDefault="00CC57B0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C06C1" w:rsidRDefault="008C06C1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D6BB0" w:rsidRPr="00AE0296" w:rsidRDefault="007D6BB0" w:rsidP="007D6BB0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AE0296">
        <w:rPr>
          <w:rFonts w:asciiTheme="minorHAnsi" w:hAnsiTheme="minorHAnsi"/>
          <w:b/>
          <w:sz w:val="18"/>
          <w:szCs w:val="18"/>
        </w:rPr>
        <w:t>OTRA INFORMACIÓN</w:t>
      </w:r>
    </w:p>
    <w:p w:rsidR="007D6BB0" w:rsidRPr="007D6BB0" w:rsidRDefault="007D6BB0" w:rsidP="007D6BB0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D6BB0">
        <w:rPr>
          <w:rFonts w:asciiTheme="minorHAnsi" w:hAnsiTheme="minorHAnsi"/>
          <w:b/>
          <w:sz w:val="20"/>
          <w:szCs w:val="20"/>
        </w:rPr>
        <w:t xml:space="preserve">Disponibilidad: </w:t>
      </w:r>
    </w:p>
    <w:p w:rsidR="007D6BB0" w:rsidRPr="007D6BB0" w:rsidRDefault="007D6BB0" w:rsidP="007D6BB0">
      <w:pPr>
        <w:pStyle w:val="Prrafodelista"/>
        <w:spacing w:after="0" w:line="240" w:lineRule="auto"/>
        <w:rPr>
          <w:rFonts w:asciiTheme="minorHAnsi" w:hAnsiTheme="minorHAnsi"/>
          <w:sz w:val="20"/>
          <w:szCs w:val="20"/>
        </w:rPr>
      </w:pPr>
      <w:r w:rsidRPr="007D6BB0">
        <w:rPr>
          <w:rFonts w:asciiTheme="minorHAnsi" w:hAnsiTheme="minorHAnsi"/>
          <w:sz w:val="20"/>
          <w:szCs w:val="20"/>
        </w:rPr>
        <w:t>(Número de días por mes que podría dedicar a colaborar con ENAC)</w:t>
      </w:r>
    </w:p>
    <w:p w:rsidR="007D6BB0" w:rsidRPr="007D6BB0" w:rsidRDefault="007D6BB0" w:rsidP="007D6BB0">
      <w:pPr>
        <w:pStyle w:val="Prrafodelista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D6BB0" w:rsidRPr="007D6BB0" w:rsidRDefault="007D6BB0" w:rsidP="007D6BB0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>¿Ha trabajado o colaborado con laboratorios</w:t>
      </w:r>
      <w:r>
        <w:rPr>
          <w:rFonts w:asciiTheme="minorHAnsi" w:hAnsiTheme="minorHAnsi"/>
          <w:b/>
          <w:sz w:val="20"/>
          <w:szCs w:val="20"/>
        </w:rPr>
        <w:t>/entidades</w:t>
      </w:r>
      <w:r w:rsidRPr="00455647">
        <w:rPr>
          <w:rFonts w:asciiTheme="minorHAnsi" w:hAnsiTheme="minorHAnsi"/>
          <w:b/>
          <w:sz w:val="20"/>
          <w:szCs w:val="20"/>
        </w:rPr>
        <w:t xml:space="preserve"> acreditados por ENAC?</w:t>
      </w:r>
    </w:p>
    <w:p w:rsidR="007D6BB0" w:rsidRPr="00455647" w:rsidRDefault="007D6BB0" w:rsidP="007D6BB0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D12C" wp14:editId="06F66F89">
                <wp:simplePos x="0" y="0"/>
                <wp:positionH relativeFrom="column">
                  <wp:posOffset>3107690</wp:posOffset>
                </wp:positionH>
                <wp:positionV relativeFrom="paragraph">
                  <wp:posOffset>25400</wp:posOffset>
                </wp:positionV>
                <wp:extent cx="219075" cy="114300"/>
                <wp:effectExtent l="12065" t="6350" r="6985" b="1270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4.7pt;margin-top:2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S9IQIAADw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1997C" wp14:editId="1F0A0529">
                <wp:simplePos x="0" y="0"/>
                <wp:positionH relativeFrom="column">
                  <wp:posOffset>1231265</wp:posOffset>
                </wp:positionH>
                <wp:positionV relativeFrom="paragraph">
                  <wp:posOffset>25400</wp:posOffset>
                </wp:positionV>
                <wp:extent cx="219075" cy="114300"/>
                <wp:effectExtent l="12065" t="6350" r="6985" b="1270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6.95pt;margin-top:2pt;width:17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"/>
            </w:pict>
          </mc:Fallback>
        </mc:AlternateContent>
      </w:r>
      <w:r w:rsidRPr="00455647">
        <w:rPr>
          <w:rFonts w:asciiTheme="minorHAnsi" w:hAnsiTheme="minorHAnsi"/>
          <w:b/>
          <w:sz w:val="20"/>
          <w:szCs w:val="20"/>
        </w:rPr>
        <w:t xml:space="preserve">SI                                                NO </w:t>
      </w:r>
    </w:p>
    <w:p w:rsidR="007D6BB0" w:rsidRPr="00D31377" w:rsidRDefault="007D6BB0" w:rsidP="007D6BB0">
      <w:pPr>
        <w:spacing w:after="0" w:line="240" w:lineRule="auto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la respuesta es SI </w:t>
      </w:r>
      <w:r w:rsidRPr="00D31377">
        <w:rPr>
          <w:rFonts w:asciiTheme="minorHAnsi" w:hAnsiTheme="minorHAnsi"/>
          <w:sz w:val="20"/>
          <w:szCs w:val="20"/>
        </w:rPr>
        <w:t xml:space="preserve">indique cuáles y describa brevemente </w:t>
      </w:r>
      <w:r>
        <w:rPr>
          <w:rFonts w:asciiTheme="minorHAnsi" w:hAnsiTheme="minorHAnsi"/>
          <w:sz w:val="20"/>
          <w:szCs w:val="20"/>
        </w:rPr>
        <w:t>su trabajo o colaboración</w:t>
      </w:r>
    </w:p>
    <w:p w:rsidR="007D6BB0" w:rsidRDefault="007D6BB0" w:rsidP="007D6BB0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Fecha:</w:t>
      </w:r>
    </w:p>
    <w:p w:rsidR="008A455B" w:rsidRDefault="008A455B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auditor: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04D8E">
        <w:rPr>
          <w:rFonts w:asciiTheme="minorHAnsi" w:hAnsiTheme="minorHAnsi"/>
          <w:sz w:val="20"/>
          <w:szCs w:val="20"/>
        </w:rPr>
        <w:t>Revisado</w:t>
      </w:r>
      <w:r>
        <w:rPr>
          <w:rFonts w:asciiTheme="minorHAnsi" w:hAnsiTheme="minorHAnsi"/>
          <w:sz w:val="20"/>
          <w:szCs w:val="20"/>
        </w:rPr>
        <w:t xml:space="preserve"> JD:</w:t>
      </w:r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504D8E" w:rsidRDefault="008A455B" w:rsidP="008A455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LISTADO ÁREAS ESPECIALIZACIÓN </w:t>
      </w:r>
    </w:p>
    <w:p w:rsidR="00F7783B" w:rsidRPr="00504D8E" w:rsidRDefault="00F7783B" w:rsidP="00F7783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04D8E">
        <w:rPr>
          <w:rFonts w:asciiTheme="minorHAnsi" w:hAnsiTheme="minorHAnsi"/>
          <w:sz w:val="20"/>
          <w:szCs w:val="20"/>
        </w:rPr>
        <w:t>Marque con una</w:t>
      </w:r>
      <w:r>
        <w:rPr>
          <w:rFonts w:asciiTheme="minorHAnsi" w:hAnsiTheme="minorHAnsi"/>
          <w:sz w:val="20"/>
          <w:szCs w:val="20"/>
        </w:rPr>
        <w:t xml:space="preserve"> X las áreas de especialización en las que tenga competencia técnica.</w:t>
      </w: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8771"/>
        <w:gridCol w:w="759"/>
      </w:tblGrid>
      <w:tr w:rsidR="00E954C6" w:rsidRPr="006E27F5" w:rsidTr="005F19DA">
        <w:trPr>
          <w:trHeight w:hRule="exact" w:val="284"/>
        </w:trPr>
        <w:tc>
          <w:tcPr>
            <w:tcW w:w="1118" w:type="dxa"/>
            <w:shd w:val="pct20" w:color="auto" w:fill="auto"/>
            <w:vAlign w:val="center"/>
          </w:tcPr>
          <w:p w:rsidR="00E954C6" w:rsidRPr="006E27F5" w:rsidRDefault="00E954C6" w:rsidP="00504D8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Código</w:t>
            </w:r>
          </w:p>
        </w:tc>
        <w:tc>
          <w:tcPr>
            <w:tcW w:w="8771" w:type="dxa"/>
            <w:shd w:val="pct20" w:color="auto" w:fill="auto"/>
            <w:vAlign w:val="center"/>
          </w:tcPr>
          <w:p w:rsidR="00E954C6" w:rsidRPr="006E27F5" w:rsidRDefault="00064FFD" w:rsidP="0010467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17025- </w:t>
            </w:r>
            <w:r w:rsidR="0010467C">
              <w:rPr>
                <w:rFonts w:asciiTheme="minorHAnsi" w:hAnsiTheme="minorHAnsi"/>
                <w:b/>
                <w:sz w:val="16"/>
                <w:szCs w:val="16"/>
              </w:rPr>
              <w:t>Área: Medio Ambiente</w:t>
            </w:r>
          </w:p>
        </w:tc>
        <w:tc>
          <w:tcPr>
            <w:tcW w:w="759" w:type="dxa"/>
            <w:shd w:val="pct20" w:color="auto" w:fill="auto"/>
            <w:vAlign w:val="center"/>
          </w:tcPr>
          <w:p w:rsidR="00E954C6" w:rsidRPr="006E27F5" w:rsidRDefault="00E954C6" w:rsidP="00504D8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75231" w:rsidRPr="006E27F5" w:rsidTr="005F19DA">
        <w:trPr>
          <w:trHeight w:hRule="exact" w:val="284"/>
        </w:trPr>
        <w:tc>
          <w:tcPr>
            <w:tcW w:w="1118" w:type="dxa"/>
          </w:tcPr>
          <w:p w:rsidR="00675231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8771" w:type="dxa"/>
            <w:vAlign w:val="center"/>
          </w:tcPr>
          <w:p w:rsidR="00675231" w:rsidRPr="00675231" w:rsidRDefault="0010467C" w:rsidP="0010467C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Aire Ambiente. Ensayos "in situ"</w:t>
            </w:r>
            <w:r w:rsidRPr="0010467C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759" w:type="dxa"/>
          </w:tcPr>
          <w:p w:rsidR="00675231" w:rsidRPr="008A455B" w:rsidRDefault="00675231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75231" w:rsidRPr="006E27F5" w:rsidTr="005F19DA">
        <w:trPr>
          <w:trHeight w:hRule="exact" w:val="284"/>
        </w:trPr>
        <w:tc>
          <w:tcPr>
            <w:tcW w:w="1118" w:type="dxa"/>
          </w:tcPr>
          <w:p w:rsidR="00675231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771" w:type="dxa"/>
            <w:vAlign w:val="center"/>
          </w:tcPr>
          <w:p w:rsidR="00675231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Aire Ambiente. Muestreo/Toma de muestras</w:t>
            </w:r>
          </w:p>
        </w:tc>
        <w:tc>
          <w:tcPr>
            <w:tcW w:w="759" w:type="dxa"/>
          </w:tcPr>
          <w:p w:rsidR="00675231" w:rsidRPr="008A455B" w:rsidRDefault="00675231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75231" w:rsidRPr="006E27F5" w:rsidTr="005F19DA">
        <w:trPr>
          <w:trHeight w:hRule="exact" w:val="284"/>
        </w:trPr>
        <w:tc>
          <w:tcPr>
            <w:tcW w:w="1118" w:type="dxa"/>
          </w:tcPr>
          <w:p w:rsidR="00675231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8771" w:type="dxa"/>
            <w:vAlign w:val="center"/>
          </w:tcPr>
          <w:p w:rsidR="00675231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Aire Ambiente. Toma de muestras e identificación de polen</w:t>
            </w:r>
          </w:p>
        </w:tc>
        <w:tc>
          <w:tcPr>
            <w:tcW w:w="759" w:type="dxa"/>
          </w:tcPr>
          <w:p w:rsidR="00675231" w:rsidRPr="008A455B" w:rsidRDefault="00675231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8771" w:type="dxa"/>
            <w:vAlign w:val="center"/>
          </w:tcPr>
          <w:p w:rsidR="005F19DA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Atmósferas laborales. Ensayos "in situ"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8771" w:type="dxa"/>
            <w:vAlign w:val="center"/>
          </w:tcPr>
          <w:p w:rsidR="005F19DA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Atmósferas laborales. Fibras de Amianto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771" w:type="dxa"/>
            <w:vAlign w:val="center"/>
          </w:tcPr>
          <w:p w:rsidR="005F19DA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Atmósferas laborales. Muestreo/Toma de muestras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8771" w:type="dxa"/>
            <w:vAlign w:val="center"/>
          </w:tcPr>
          <w:p w:rsidR="005F19DA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Atmósferas laborales. Sílice Cristalina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8771" w:type="dxa"/>
            <w:vAlign w:val="center"/>
          </w:tcPr>
          <w:p w:rsidR="005F19DA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Cromatografía de gases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8771" w:type="dxa"/>
            <w:vAlign w:val="center"/>
          </w:tcPr>
          <w:p w:rsidR="005F19DA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Cromatografía iónica.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771" w:type="dxa"/>
            <w:vAlign w:val="center"/>
          </w:tcPr>
          <w:p w:rsidR="005F19DA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Cromatografía líquida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123DE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8771" w:type="dxa"/>
            <w:vAlign w:val="center"/>
          </w:tcPr>
          <w:p w:rsidR="005F19DA" w:rsidRPr="00675231" w:rsidRDefault="0010467C" w:rsidP="00123DE0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0467C">
              <w:rPr>
                <w:rFonts w:asciiTheme="minorHAnsi" w:hAnsiTheme="minorHAnsi"/>
                <w:sz w:val="16"/>
                <w:szCs w:val="16"/>
              </w:rPr>
              <w:t>Doxinas</w:t>
            </w:r>
            <w:proofErr w:type="spellEnd"/>
            <w:r w:rsidRPr="0010467C">
              <w:rPr>
                <w:rFonts w:asciiTheme="minorHAnsi" w:hAnsiTheme="minorHAnsi"/>
                <w:sz w:val="16"/>
                <w:szCs w:val="16"/>
              </w:rPr>
              <w:t xml:space="preserve"> y </w:t>
            </w:r>
            <w:proofErr w:type="spellStart"/>
            <w:r w:rsidRPr="0010467C">
              <w:rPr>
                <w:rFonts w:asciiTheme="minorHAnsi" w:hAnsiTheme="minorHAnsi"/>
                <w:sz w:val="16"/>
                <w:szCs w:val="16"/>
              </w:rPr>
              <w:t>Furanos</w:t>
            </w:r>
            <w:proofErr w:type="spellEnd"/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8771" w:type="dxa"/>
            <w:vAlign w:val="center"/>
          </w:tcPr>
          <w:p w:rsidR="005F19DA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Dosimetría ambiental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F19DA" w:rsidRPr="006E27F5" w:rsidTr="005F19DA">
        <w:trPr>
          <w:trHeight w:hRule="exact" w:val="284"/>
        </w:trPr>
        <w:tc>
          <w:tcPr>
            <w:tcW w:w="1118" w:type="dxa"/>
          </w:tcPr>
          <w:p w:rsidR="005F19DA" w:rsidRPr="008A455B" w:rsidRDefault="005F19DA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8771" w:type="dxa"/>
            <w:vAlign w:val="center"/>
          </w:tcPr>
          <w:p w:rsidR="005F19DA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Dosimetría personal externa</w:t>
            </w:r>
          </w:p>
        </w:tc>
        <w:tc>
          <w:tcPr>
            <w:tcW w:w="759" w:type="dxa"/>
          </w:tcPr>
          <w:p w:rsidR="005F19DA" w:rsidRPr="008A455B" w:rsidRDefault="005F19DA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Dosimetría personal interna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Emisiones atmosféricas de fuentes estacionarias. Calibración de SAM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 xml:space="preserve">Emisiones atmosféricas de fuentes estacionarias. Muestreo isocinético con línea lateral. Dioxinas y </w:t>
            </w:r>
            <w:proofErr w:type="spellStart"/>
            <w:r w:rsidRPr="0010467C">
              <w:rPr>
                <w:rFonts w:asciiTheme="minorHAnsi" w:hAnsiTheme="minorHAnsi"/>
                <w:sz w:val="16"/>
                <w:szCs w:val="16"/>
              </w:rPr>
              <w:t>Furanos</w:t>
            </w:r>
            <w:proofErr w:type="spellEnd"/>
            <w:r w:rsidRPr="001046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Emisiones atmosféricas de fuentes estacionarias. Muestreo isocinético simple por CEN. Gases de Combustión por CEN.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10467C">
        <w:trPr>
          <w:trHeight w:hRule="exact" w:val="45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Emisiones atmosféricas de fuentes estacionarias. Muestreo isocinético simple procedimiento interno. Gases de Combustión por célula. COV individualizados. Opacidad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Emisiones fugitivas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Ensayos Biológicos. Índices IHF y QBR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21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063A2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 xml:space="preserve">Ensayos Biológicos. Toma de </w:t>
            </w:r>
            <w:proofErr w:type="gramStart"/>
            <w:r w:rsidRPr="0010467C">
              <w:rPr>
                <w:rFonts w:asciiTheme="minorHAnsi" w:hAnsiTheme="minorHAnsi"/>
                <w:sz w:val="16"/>
                <w:szCs w:val="16"/>
              </w:rPr>
              <w:t>muestras cualitativa</w:t>
            </w:r>
            <w:proofErr w:type="gramEnd"/>
            <w:r w:rsidRPr="0010467C">
              <w:rPr>
                <w:rFonts w:asciiTheme="minorHAnsi" w:hAnsiTheme="minorHAnsi"/>
                <w:sz w:val="16"/>
                <w:szCs w:val="16"/>
              </w:rPr>
              <w:t xml:space="preserve">, Identificación y cuantificación </w:t>
            </w:r>
            <w:proofErr w:type="spellStart"/>
            <w:r w:rsidRPr="0010467C">
              <w:rPr>
                <w:rFonts w:asciiTheme="minorHAnsi" w:hAnsiTheme="minorHAnsi"/>
                <w:sz w:val="16"/>
                <w:szCs w:val="16"/>
              </w:rPr>
              <w:t>macroinvertebrados</w:t>
            </w:r>
            <w:proofErr w:type="spellEnd"/>
            <w:r w:rsidRPr="001046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22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063A2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 xml:space="preserve">Ensayos Biológicos. Toma de muestras </w:t>
            </w:r>
            <w:proofErr w:type="spellStart"/>
            <w:r w:rsidRPr="0010467C">
              <w:rPr>
                <w:rFonts w:asciiTheme="minorHAnsi" w:hAnsiTheme="minorHAnsi"/>
                <w:sz w:val="16"/>
                <w:szCs w:val="16"/>
              </w:rPr>
              <w:t>semicuantitativa</w:t>
            </w:r>
            <w:proofErr w:type="spellEnd"/>
            <w:r w:rsidRPr="0010467C">
              <w:rPr>
                <w:rFonts w:asciiTheme="minorHAnsi" w:hAnsiTheme="minorHAnsi"/>
                <w:sz w:val="16"/>
                <w:szCs w:val="16"/>
              </w:rPr>
              <w:t xml:space="preserve">, Identificación y cuantificación </w:t>
            </w:r>
            <w:proofErr w:type="spellStart"/>
            <w:r w:rsidRPr="0010467C">
              <w:rPr>
                <w:rFonts w:asciiTheme="minorHAnsi" w:hAnsiTheme="minorHAnsi"/>
                <w:sz w:val="16"/>
                <w:szCs w:val="16"/>
              </w:rPr>
              <w:t>macroinvertebrados</w:t>
            </w:r>
            <w:proofErr w:type="spellEnd"/>
            <w:r w:rsidRPr="001046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23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Ensayos Biológicos. Toma de muestras y recuento de huevos de nematodos.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24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Ensayos Biológicos. Toma de muestras, Identificación y cuantificación de diatomeas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Ensayos Biológicos. Toma de muestras, Identificación y cuantificación de fitoplancton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>Ensayos Biológicos. Toma de muestras, Identificación y cuantificación de zooplancton.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27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 xml:space="preserve">Ensayos Biológicos. Toma de muestras, Identificación y cuantificación </w:t>
            </w:r>
            <w:proofErr w:type="spellStart"/>
            <w:r w:rsidRPr="0010467C">
              <w:rPr>
                <w:rFonts w:asciiTheme="minorHAnsi" w:hAnsiTheme="minorHAnsi"/>
                <w:sz w:val="16"/>
                <w:szCs w:val="16"/>
              </w:rPr>
              <w:t>ictiofauna</w:t>
            </w:r>
            <w:proofErr w:type="spellEnd"/>
            <w:r w:rsidRPr="001046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8771" w:type="dxa"/>
            <w:vAlign w:val="center"/>
          </w:tcPr>
          <w:p w:rsidR="0010467C" w:rsidRPr="00675231" w:rsidRDefault="0010467C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10467C">
              <w:rPr>
                <w:rFonts w:asciiTheme="minorHAnsi" w:hAnsiTheme="minorHAnsi"/>
                <w:sz w:val="16"/>
                <w:szCs w:val="16"/>
              </w:rPr>
              <w:t xml:space="preserve">Ensayos Biológicos. Toma de muestras, Identificación y cuantificación </w:t>
            </w:r>
            <w:proofErr w:type="spellStart"/>
            <w:r w:rsidRPr="0010467C">
              <w:rPr>
                <w:rFonts w:asciiTheme="minorHAnsi" w:hAnsiTheme="minorHAnsi"/>
                <w:sz w:val="16"/>
                <w:szCs w:val="16"/>
              </w:rPr>
              <w:t>macrófitos</w:t>
            </w:r>
            <w:proofErr w:type="spellEnd"/>
            <w:r w:rsidRPr="0010467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</w:t>
            </w:r>
          </w:p>
        </w:tc>
        <w:tc>
          <w:tcPr>
            <w:tcW w:w="8771" w:type="dxa"/>
            <w:vAlign w:val="center"/>
          </w:tcPr>
          <w:p w:rsidR="0010467C" w:rsidRPr="00675231" w:rsidRDefault="00475C3B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 xml:space="preserve">Ensayos de </w:t>
            </w:r>
            <w:proofErr w:type="spellStart"/>
            <w:r w:rsidRPr="00475C3B">
              <w:rPr>
                <w:rFonts w:asciiTheme="minorHAnsi" w:hAnsiTheme="minorHAnsi"/>
                <w:sz w:val="16"/>
                <w:szCs w:val="16"/>
              </w:rPr>
              <w:t>Ecotoxicidad</w:t>
            </w:r>
            <w:proofErr w:type="spellEnd"/>
            <w:r w:rsidRPr="00475C3B">
              <w:rPr>
                <w:rFonts w:asciiTheme="minorHAnsi" w:hAnsiTheme="minorHAnsi"/>
                <w:sz w:val="16"/>
                <w:szCs w:val="16"/>
              </w:rPr>
              <w:t xml:space="preserve">. Inhibición a la luminiscencia y a la movilidad (Vibrio y </w:t>
            </w:r>
            <w:proofErr w:type="spellStart"/>
            <w:r w:rsidRPr="00475C3B">
              <w:rPr>
                <w:rFonts w:asciiTheme="minorHAnsi" w:hAnsiTheme="minorHAnsi"/>
                <w:sz w:val="16"/>
                <w:szCs w:val="16"/>
              </w:rPr>
              <w:t>Daphnia</w:t>
            </w:r>
            <w:proofErr w:type="spellEnd"/>
            <w:r w:rsidRPr="00475C3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30</w:t>
            </w:r>
          </w:p>
        </w:tc>
        <w:tc>
          <w:tcPr>
            <w:tcW w:w="8771" w:type="dxa"/>
            <w:vAlign w:val="center"/>
          </w:tcPr>
          <w:p w:rsidR="0010467C" w:rsidRPr="00675231" w:rsidRDefault="00475C3B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 xml:space="preserve">Ensayos de </w:t>
            </w:r>
            <w:proofErr w:type="spellStart"/>
            <w:r w:rsidRPr="00475C3B">
              <w:rPr>
                <w:rFonts w:asciiTheme="minorHAnsi" w:hAnsiTheme="minorHAnsi"/>
                <w:sz w:val="16"/>
                <w:szCs w:val="16"/>
              </w:rPr>
              <w:t>Ecotoxicidad</w:t>
            </w:r>
            <w:proofErr w:type="spellEnd"/>
            <w:r w:rsidRPr="00475C3B">
              <w:rPr>
                <w:rFonts w:asciiTheme="minorHAnsi" w:hAnsiTheme="minorHAnsi"/>
                <w:sz w:val="16"/>
                <w:szCs w:val="16"/>
              </w:rPr>
              <w:t>. Inhibición del crecimiento de algas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31</w:t>
            </w:r>
          </w:p>
        </w:tc>
        <w:tc>
          <w:tcPr>
            <w:tcW w:w="8771" w:type="dxa"/>
            <w:vAlign w:val="center"/>
          </w:tcPr>
          <w:p w:rsidR="0010467C" w:rsidRPr="00675231" w:rsidRDefault="00475C3B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 xml:space="preserve">Ensayos de </w:t>
            </w:r>
            <w:proofErr w:type="spellStart"/>
            <w:r w:rsidRPr="00475C3B">
              <w:rPr>
                <w:rFonts w:asciiTheme="minorHAnsi" w:hAnsiTheme="minorHAnsi"/>
                <w:sz w:val="16"/>
                <w:szCs w:val="16"/>
              </w:rPr>
              <w:t>Ecotoxicidad</w:t>
            </w:r>
            <w:proofErr w:type="spellEnd"/>
            <w:r w:rsidRPr="00475C3B">
              <w:rPr>
                <w:rFonts w:asciiTheme="minorHAnsi" w:hAnsiTheme="minorHAnsi"/>
                <w:sz w:val="16"/>
                <w:szCs w:val="16"/>
              </w:rPr>
              <w:t>. Toxicidad en peces.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0467C" w:rsidRPr="006E27F5" w:rsidTr="005F19DA">
        <w:trPr>
          <w:trHeight w:hRule="exact" w:val="284"/>
        </w:trPr>
        <w:tc>
          <w:tcPr>
            <w:tcW w:w="1118" w:type="dxa"/>
          </w:tcPr>
          <w:p w:rsidR="0010467C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32</w:t>
            </w:r>
          </w:p>
        </w:tc>
        <w:tc>
          <w:tcPr>
            <w:tcW w:w="8771" w:type="dxa"/>
            <w:vAlign w:val="center"/>
          </w:tcPr>
          <w:p w:rsidR="0010467C" w:rsidRPr="00675231" w:rsidRDefault="00475C3B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>Ensayos de Migración. Materiales en contacto con agua</w:t>
            </w:r>
          </w:p>
        </w:tc>
        <w:tc>
          <w:tcPr>
            <w:tcW w:w="759" w:type="dxa"/>
          </w:tcPr>
          <w:p w:rsidR="0010467C" w:rsidRPr="008A455B" w:rsidRDefault="0010467C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5F19DA">
        <w:trPr>
          <w:trHeight w:hRule="exact" w:val="28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33</w:t>
            </w:r>
          </w:p>
        </w:tc>
        <w:tc>
          <w:tcPr>
            <w:tcW w:w="8771" w:type="dxa"/>
            <w:vAlign w:val="center"/>
          </w:tcPr>
          <w:p w:rsidR="00475C3B" w:rsidRPr="00675231" w:rsidRDefault="00475C3B" w:rsidP="00063A2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>Ensayos Organolépticos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5F19DA">
        <w:trPr>
          <w:trHeight w:hRule="exact" w:val="28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34</w:t>
            </w:r>
          </w:p>
        </w:tc>
        <w:tc>
          <w:tcPr>
            <w:tcW w:w="8771" w:type="dxa"/>
            <w:vAlign w:val="center"/>
          </w:tcPr>
          <w:p w:rsidR="00475C3B" w:rsidRPr="00675231" w:rsidRDefault="00475C3B" w:rsidP="00063A2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>Espectrofotometría de emisión y absorción atómica, Espectrofotometría de fluorescencia atómica.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5F19DA">
        <w:trPr>
          <w:trHeight w:hRule="exact" w:val="28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35</w:t>
            </w:r>
          </w:p>
        </w:tc>
        <w:tc>
          <w:tcPr>
            <w:tcW w:w="8771" w:type="dxa"/>
            <w:vAlign w:val="center"/>
          </w:tcPr>
          <w:p w:rsidR="00475C3B" w:rsidRPr="00675231" w:rsidRDefault="00475C3B" w:rsidP="00063A21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75C3B">
              <w:rPr>
                <w:rFonts w:asciiTheme="minorHAnsi" w:hAnsiTheme="minorHAnsi"/>
                <w:sz w:val="16"/>
                <w:szCs w:val="16"/>
              </w:rPr>
              <w:t>Espectroscopía</w:t>
            </w:r>
            <w:proofErr w:type="spellEnd"/>
            <w:r w:rsidRPr="00475C3B">
              <w:rPr>
                <w:rFonts w:asciiTheme="minorHAnsi" w:hAnsiTheme="minorHAnsi"/>
                <w:sz w:val="16"/>
                <w:szCs w:val="16"/>
              </w:rPr>
              <w:t xml:space="preserve"> de plasma de acoplamiento inductivo (ICP)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5F19DA">
        <w:trPr>
          <w:trHeight w:hRule="exact" w:val="28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36</w:t>
            </w:r>
          </w:p>
        </w:tc>
        <w:tc>
          <w:tcPr>
            <w:tcW w:w="8771" w:type="dxa"/>
            <w:vAlign w:val="center"/>
          </w:tcPr>
          <w:p w:rsidR="00475C3B" w:rsidRPr="00675231" w:rsidRDefault="00475C3B" w:rsidP="00063A2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>Identificación y comparación de vertidos del petróleo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5F19DA">
        <w:trPr>
          <w:trHeight w:hRule="exact" w:val="28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37</w:t>
            </w:r>
          </w:p>
        </w:tc>
        <w:tc>
          <w:tcPr>
            <w:tcW w:w="8771" w:type="dxa"/>
            <w:vAlign w:val="center"/>
          </w:tcPr>
          <w:p w:rsidR="00475C3B" w:rsidRPr="00675231" w:rsidRDefault="00475C3B" w:rsidP="00063A2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>Muestras sólidas.  Muestreo/Toma de muestras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5F19DA">
        <w:trPr>
          <w:trHeight w:hRule="exact" w:val="28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38</w:t>
            </w:r>
          </w:p>
        </w:tc>
        <w:tc>
          <w:tcPr>
            <w:tcW w:w="8771" w:type="dxa"/>
            <w:vAlign w:val="center"/>
          </w:tcPr>
          <w:p w:rsidR="00475C3B" w:rsidRPr="00675231" w:rsidRDefault="00475C3B" w:rsidP="00063A2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>Muestras líquidas. Ensayos "in situ"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5F19DA">
        <w:trPr>
          <w:trHeight w:hRule="exact" w:val="28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39</w:t>
            </w:r>
          </w:p>
        </w:tc>
        <w:tc>
          <w:tcPr>
            <w:tcW w:w="8771" w:type="dxa"/>
            <w:vAlign w:val="center"/>
          </w:tcPr>
          <w:p w:rsidR="00475C3B" w:rsidRPr="00675231" w:rsidRDefault="00B850EB" w:rsidP="00063A2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Muestras líquidas</w:t>
            </w:r>
            <w:bookmarkStart w:id="0" w:name="_GoBack"/>
            <w:bookmarkEnd w:id="0"/>
            <w:r w:rsidR="00475C3B" w:rsidRPr="00475C3B">
              <w:rPr>
                <w:rFonts w:asciiTheme="minorHAnsi" w:hAnsiTheme="minorHAnsi"/>
                <w:sz w:val="16"/>
                <w:szCs w:val="16"/>
              </w:rPr>
              <w:t>. Muestreo/Toma de muestras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5F19DA">
        <w:trPr>
          <w:trHeight w:hRule="exact" w:val="28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40</w:t>
            </w:r>
          </w:p>
        </w:tc>
        <w:tc>
          <w:tcPr>
            <w:tcW w:w="8771" w:type="dxa"/>
            <w:vAlign w:val="center"/>
          </w:tcPr>
          <w:p w:rsidR="00475C3B" w:rsidRPr="00675231" w:rsidRDefault="00475C3B" w:rsidP="00063A2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>Muestras sólidas. Ensayos "in situ"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5F19DA">
        <w:trPr>
          <w:trHeight w:hRule="exact" w:val="28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41</w:t>
            </w:r>
          </w:p>
        </w:tc>
        <w:tc>
          <w:tcPr>
            <w:tcW w:w="8771" w:type="dxa"/>
            <w:vAlign w:val="center"/>
          </w:tcPr>
          <w:p w:rsidR="00475C3B" w:rsidRPr="00675231" w:rsidRDefault="00475C3B" w:rsidP="00063A21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75C3B">
              <w:rPr>
                <w:rFonts w:asciiTheme="minorHAnsi" w:hAnsiTheme="minorHAnsi"/>
                <w:sz w:val="16"/>
                <w:szCs w:val="16"/>
              </w:rPr>
              <w:t>Olfatometría</w:t>
            </w:r>
            <w:proofErr w:type="spellEnd"/>
            <w:r w:rsidRPr="00475C3B">
              <w:rPr>
                <w:rFonts w:asciiTheme="minorHAnsi" w:hAnsiTheme="minorHAnsi"/>
                <w:sz w:val="16"/>
                <w:szCs w:val="16"/>
              </w:rPr>
              <w:t xml:space="preserve"> (incluye toma de muestras)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475C3B">
        <w:trPr>
          <w:trHeight w:hRule="exact" w:val="28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42</w:t>
            </w:r>
          </w:p>
        </w:tc>
        <w:tc>
          <w:tcPr>
            <w:tcW w:w="8771" w:type="dxa"/>
            <w:vAlign w:val="center"/>
          </w:tcPr>
          <w:p w:rsidR="00475C3B" w:rsidRPr="00675231" w:rsidRDefault="00475C3B" w:rsidP="00063A2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>Radiactividad ambiental (incluye toma de muestras)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75C3B" w:rsidRPr="006E27F5" w:rsidTr="0056786B">
        <w:trPr>
          <w:trHeight w:hRule="exact" w:val="454"/>
        </w:trPr>
        <w:tc>
          <w:tcPr>
            <w:tcW w:w="1118" w:type="dxa"/>
          </w:tcPr>
          <w:p w:rsidR="00475C3B" w:rsidRDefault="00475C3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43</w:t>
            </w:r>
          </w:p>
        </w:tc>
        <w:tc>
          <w:tcPr>
            <w:tcW w:w="8771" w:type="dxa"/>
            <w:vAlign w:val="center"/>
          </w:tcPr>
          <w:p w:rsidR="00475C3B" w:rsidRPr="00675231" w:rsidRDefault="00475C3B" w:rsidP="00063A21">
            <w:pPr>
              <w:rPr>
                <w:rFonts w:asciiTheme="minorHAnsi" w:hAnsiTheme="minorHAnsi"/>
                <w:sz w:val="16"/>
                <w:szCs w:val="16"/>
              </w:rPr>
            </w:pPr>
            <w:r w:rsidRPr="00475C3B">
              <w:rPr>
                <w:rFonts w:asciiTheme="minorHAnsi" w:hAnsiTheme="minorHAnsi"/>
                <w:sz w:val="16"/>
                <w:szCs w:val="16"/>
              </w:rPr>
              <w:t>Técnicas básicas (pH, Conductividad, Turbidez, Gravimetrías, Comparación visual, Titulación, Método manométrico, Electrometría, Espectrofotometría UV-VIS,  Espectroscopia IR)</w:t>
            </w:r>
          </w:p>
        </w:tc>
        <w:tc>
          <w:tcPr>
            <w:tcW w:w="759" w:type="dxa"/>
          </w:tcPr>
          <w:p w:rsidR="00475C3B" w:rsidRPr="008A455B" w:rsidRDefault="00475C3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6786B" w:rsidRPr="006E27F5" w:rsidTr="0056786B">
        <w:trPr>
          <w:trHeight w:hRule="exact" w:val="284"/>
        </w:trPr>
        <w:tc>
          <w:tcPr>
            <w:tcW w:w="1118" w:type="dxa"/>
          </w:tcPr>
          <w:p w:rsidR="0056786B" w:rsidRDefault="0056786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center"/>
          </w:tcPr>
          <w:p w:rsidR="0056786B" w:rsidRPr="00475C3B" w:rsidRDefault="0056786B" w:rsidP="00063A2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9" w:type="dxa"/>
          </w:tcPr>
          <w:p w:rsidR="0056786B" w:rsidRPr="008A455B" w:rsidRDefault="0056786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6786B" w:rsidRPr="006E27F5" w:rsidTr="0056786B">
        <w:trPr>
          <w:trHeight w:hRule="exact" w:val="284"/>
        </w:trPr>
        <w:tc>
          <w:tcPr>
            <w:tcW w:w="1118" w:type="dxa"/>
          </w:tcPr>
          <w:p w:rsidR="0056786B" w:rsidRDefault="0056786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center"/>
          </w:tcPr>
          <w:p w:rsidR="0056786B" w:rsidRPr="00475C3B" w:rsidRDefault="0056786B" w:rsidP="00063A2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9" w:type="dxa"/>
          </w:tcPr>
          <w:p w:rsidR="0056786B" w:rsidRPr="008A455B" w:rsidRDefault="0056786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6786B" w:rsidRPr="006E27F5" w:rsidTr="0056786B">
        <w:trPr>
          <w:trHeight w:hRule="exact" w:val="284"/>
        </w:trPr>
        <w:tc>
          <w:tcPr>
            <w:tcW w:w="1118" w:type="dxa"/>
          </w:tcPr>
          <w:p w:rsidR="0056786B" w:rsidRDefault="0056786B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center"/>
          </w:tcPr>
          <w:p w:rsidR="0056786B" w:rsidRPr="00475C3B" w:rsidRDefault="0056786B" w:rsidP="00063A2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9" w:type="dxa"/>
          </w:tcPr>
          <w:p w:rsidR="0056786B" w:rsidRPr="008A455B" w:rsidRDefault="0056786B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6E27F5" w:rsidRPr="006E27F5" w:rsidRDefault="006E27F5" w:rsidP="006E27F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sectPr w:rsidR="006E27F5" w:rsidRPr="006E27F5" w:rsidSect="00966046">
      <w:pgSz w:w="11906" w:h="16838"/>
      <w:pgMar w:top="851" w:right="567" w:bottom="113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FE" w:rsidRDefault="007855FE" w:rsidP="00CB7202">
      <w:pPr>
        <w:spacing w:after="0" w:line="240" w:lineRule="auto"/>
      </w:pPr>
      <w:r>
        <w:separator/>
      </w:r>
    </w:p>
  </w:endnote>
  <w:endnote w:type="continuationSeparator" w:id="0">
    <w:p w:rsidR="007855FE" w:rsidRDefault="007855FE" w:rsidP="00CB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FE" w:rsidRDefault="007855FE" w:rsidP="00CB7202">
      <w:pPr>
        <w:spacing w:after="0" w:line="240" w:lineRule="auto"/>
      </w:pPr>
      <w:r>
        <w:separator/>
      </w:r>
    </w:p>
  </w:footnote>
  <w:footnote w:type="continuationSeparator" w:id="0">
    <w:p w:rsidR="007855FE" w:rsidRDefault="007855FE" w:rsidP="00CB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0B"/>
    <w:multiLevelType w:val="hybridMultilevel"/>
    <w:tmpl w:val="6B52C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7DE"/>
    <w:multiLevelType w:val="hybridMultilevel"/>
    <w:tmpl w:val="8FD2E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C6F"/>
    <w:multiLevelType w:val="hybridMultilevel"/>
    <w:tmpl w:val="DC38C9EA"/>
    <w:lvl w:ilvl="0" w:tplc="2EFE42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70E7"/>
    <w:multiLevelType w:val="hybridMultilevel"/>
    <w:tmpl w:val="2F206634"/>
    <w:lvl w:ilvl="0" w:tplc="26B07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693B"/>
    <w:multiLevelType w:val="hybridMultilevel"/>
    <w:tmpl w:val="F484F6EE"/>
    <w:lvl w:ilvl="0" w:tplc="6C50AC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5"/>
    <w:rsid w:val="00034783"/>
    <w:rsid w:val="00051BF4"/>
    <w:rsid w:val="00064FFD"/>
    <w:rsid w:val="000A129F"/>
    <w:rsid w:val="0010467C"/>
    <w:rsid w:val="00273694"/>
    <w:rsid w:val="00290F83"/>
    <w:rsid w:val="00432C47"/>
    <w:rsid w:val="0044624E"/>
    <w:rsid w:val="00455A08"/>
    <w:rsid w:val="00475C3B"/>
    <w:rsid w:val="00487A45"/>
    <w:rsid w:val="004D7BD7"/>
    <w:rsid w:val="00504D8E"/>
    <w:rsid w:val="0054589F"/>
    <w:rsid w:val="0056149F"/>
    <w:rsid w:val="0056786B"/>
    <w:rsid w:val="005F19DA"/>
    <w:rsid w:val="005F4E45"/>
    <w:rsid w:val="00675231"/>
    <w:rsid w:val="006E27F5"/>
    <w:rsid w:val="00781209"/>
    <w:rsid w:val="007855FE"/>
    <w:rsid w:val="007D6BB0"/>
    <w:rsid w:val="007F27AC"/>
    <w:rsid w:val="00884A3F"/>
    <w:rsid w:val="008873CF"/>
    <w:rsid w:val="008A455B"/>
    <w:rsid w:val="008B0FBF"/>
    <w:rsid w:val="008C06C1"/>
    <w:rsid w:val="008D496B"/>
    <w:rsid w:val="00903BEF"/>
    <w:rsid w:val="00966046"/>
    <w:rsid w:val="009A0409"/>
    <w:rsid w:val="009E3633"/>
    <w:rsid w:val="00A2061F"/>
    <w:rsid w:val="00A86E01"/>
    <w:rsid w:val="00AC74F4"/>
    <w:rsid w:val="00B23F06"/>
    <w:rsid w:val="00B850EB"/>
    <w:rsid w:val="00C27385"/>
    <w:rsid w:val="00CB7202"/>
    <w:rsid w:val="00CC57B0"/>
    <w:rsid w:val="00CF16D4"/>
    <w:rsid w:val="00D6491B"/>
    <w:rsid w:val="00E35CB1"/>
    <w:rsid w:val="00E64430"/>
    <w:rsid w:val="00E954C6"/>
    <w:rsid w:val="00EE5C71"/>
    <w:rsid w:val="00F5731E"/>
    <w:rsid w:val="00F7783B"/>
    <w:rsid w:val="00FA4107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8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8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1AC7-B830-4A8D-A0FE-3207464F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cjimenez</dc:creator>
  <cp:lastModifiedBy>cjimenez</cp:lastModifiedBy>
  <cp:revision>2</cp:revision>
  <cp:lastPrinted>2015-05-19T08:19:00Z</cp:lastPrinted>
  <dcterms:created xsi:type="dcterms:W3CDTF">2015-06-03T08:59:00Z</dcterms:created>
  <dcterms:modified xsi:type="dcterms:W3CDTF">2015-06-03T08:59:00Z</dcterms:modified>
</cp:coreProperties>
</file>